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imes New Roman" w:cs="Times New Roman" w:eastAsia="Times New Roman" w:hAnsi="Times New Roman"/>
          <w:b w:val="0"/>
          <w:bCs w:val="0"/>
          <w:i w:val="0"/>
          <w:iCs w:val="0"/>
          <w:smallCaps w:val="0"/>
          <w:strike w:val="0"/>
          <w:color w:val="000000"/>
          <w:sz w:val="3"/>
          <w:szCs w:val="3"/>
          <w:u w:val="none"/>
          <w:shd w:fill="auto" w:val="clear"/>
          <w:vertAlign w:val="baseline"/>
        </w:rPr>
      </w:pP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04"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ab/>
        <w:tab/>
        <w:tab/>
        <w:tab/>
        <w:tab/>
        <w:tab/>
        <w:tab/>
        <w:tab/>
        <w:tab/>
        <w:tab/>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drawing>
          <wp:inline distB="0" distT="0" distL="0" distR="0">
            <wp:extent cx="2146300" cy="977900"/>
            <wp:effectExtent b="0" l="0" r="0" t="0"/>
            <wp:docPr descr="A picture containing company name&#10;&#10;Description automatically generated" id="18" name="image1.jpg"/>
            <a:graphic>
              <a:graphicData uri="http://schemas.openxmlformats.org/drawingml/2006/picture">
                <pic:pic>
                  <pic:nvPicPr>
                    <pic:cNvPr descr="A picture containing company name&#10;&#10;Description automatically generated" id="0" name="image1.jpg"/>
                    <pic:cNvPicPr preferRelativeResize="0"/>
                  </pic:nvPicPr>
                  <pic:blipFill>
                    <a:blip r:embed="rId7"/>
                    <a:srcRect b="0" l="0" r="0" t="0"/>
                    <a:stretch>
                      <a:fillRect/>
                    </a:stretch>
                  </pic:blipFill>
                  <pic:spPr>
                    <a:xfrm>
                      <a:off x="0" y="0"/>
                      <a:ext cx="2146300" cy="977900"/>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pStyle w:val="Heading1"/>
        <w:ind w:left="0" w:firstLine="0"/>
        <w:rPr/>
      </w:pPr>
      <w:bookmarkStart w:colFirst="0" w:colLast="0" w:name="_heading=h.nhc3o58axp5p" w:id="0"/>
      <w:bookmarkEnd w:id="0"/>
      <w:r w:rsidDel="00000000" w:rsidR="00000000" w:rsidRPr="00000000">
        <w:rPr>
          <w:color w:val="006ddf"/>
          <w:rtl w:val="0"/>
        </w:rPr>
        <w:t xml:space="preserve">Anti-Bullying Policy &amp; Code of Conduct</w:t>
      </w: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 w:line="240" w:lineRule="auto"/>
        <w:ind w:left="100" w:right="0" w:firstLine="0"/>
        <w:jc w:val="left"/>
        <w:rPr>
          <w:rFonts w:ascii="Arimo" w:cs="Arimo" w:eastAsia="Arimo" w:hAnsi="Arimo"/>
          <w:b w:val="0"/>
          <w:bCs w:val="0"/>
          <w:i w:val="0"/>
          <w:iCs w:val="0"/>
          <w:smallCaps w:val="0"/>
          <w:strike w:val="0"/>
          <w:color w:val="000000"/>
          <w:sz w:val="20"/>
          <w:szCs w:val="20"/>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Approved by </w:t>
      </w:r>
      <w:r w:rsidDel="00000000" w:rsidR="00000000" w:rsidRPr="00000000">
        <w:rPr>
          <w:sz w:val="20"/>
          <w:szCs w:val="20"/>
          <w:rtl w:val="0"/>
        </w:rPr>
        <w:t xml:space="preserve">Trustee Board</w:t>
      </w: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 </w:t>
        <w:tab/>
        <w:t xml:space="preserve"> Date </w:t>
      </w:r>
      <w:r w:rsidDel="00000000" w:rsidR="00000000" w:rsidRPr="00000000">
        <w:rPr>
          <w:sz w:val="20"/>
          <w:szCs w:val="20"/>
          <w:rtl w:val="0"/>
        </w:rPr>
        <w:t xml:space="preserve">16</w:t>
      </w: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/0</w:t>
      </w:r>
      <w:r w:rsidDel="00000000" w:rsidR="00000000" w:rsidRPr="00000000">
        <w:rPr>
          <w:sz w:val="20"/>
          <w:szCs w:val="20"/>
          <w:rtl w:val="0"/>
        </w:rPr>
        <w:t xml:space="preserve">9/</w:t>
      </w: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2</w:t>
      </w:r>
      <w:r w:rsidDel="00000000" w:rsidR="00000000" w:rsidRPr="00000000">
        <w:rPr>
          <w:sz w:val="20"/>
          <w:szCs w:val="20"/>
          <w:rtl w:val="0"/>
        </w:rPr>
        <w:t xml:space="preserve">026</w:t>
      </w: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mo" w:cs="Arimo" w:eastAsia="Arimo" w:hAnsi="Arimo"/>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07">
      <w:pPr>
        <w:spacing w:before="230" w:lineRule="auto"/>
        <w:ind w:left="100" w:firstLine="0"/>
        <w:rPr>
          <w:rFonts w:ascii="Tahoma" w:cs="Tahoma" w:eastAsia="Tahoma" w:hAnsi="Tahoma"/>
          <w:b w:val="1"/>
          <w:bCs w:val="1"/>
          <w:sz w:val="26"/>
          <w:szCs w:val="26"/>
        </w:rPr>
      </w:pPr>
      <w:r w:rsidDel="00000000" w:rsidR="00000000" w:rsidRPr="00000000">
        <w:rPr>
          <w:rFonts w:ascii="Tahoma" w:cs="Tahoma" w:eastAsia="Tahoma" w:hAnsi="Tahoma"/>
          <w:b w:val="1"/>
          <w:bCs w:val="1"/>
          <w:color w:val="006ddf"/>
          <w:sz w:val="26"/>
          <w:szCs w:val="26"/>
          <w:rtl w:val="0"/>
        </w:rPr>
        <w:t xml:space="preserve">Contents</w:t>
      </w:r>
      <w:r w:rsidDel="00000000" w:rsidR="00000000" w:rsidRPr="00000000">
        <w:rPr>
          <w:rtl w:val="0"/>
        </w:rPr>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451"/>
        </w:tabs>
        <w:spacing w:after="0" w:before="26" w:line="240" w:lineRule="auto"/>
        <w:ind w:left="100" w:right="0" w:firstLine="0"/>
        <w:jc w:val="left"/>
        <w:rPr>
          <w:rFonts w:ascii="Arimo" w:cs="Arimo" w:eastAsia="Arimo" w:hAnsi="Arimo"/>
          <w:b w:val="0"/>
          <w:bCs w:val="0"/>
          <w:i w:val="0"/>
          <w:iCs w:val="0"/>
          <w:smallCaps w:val="0"/>
          <w:strike w:val="0"/>
          <w:color w:val="000000"/>
          <w:sz w:val="20"/>
          <w:szCs w:val="20"/>
          <w:u w:val="none"/>
          <w:shd w:fill="auto" w:val="clear"/>
          <w:vertAlign w:val="baseline"/>
        </w:rPr>
      </w:pPr>
      <w:hyperlink w:anchor="_heading=h.nhc3o58axp5p">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Anti-Bullying Policy &amp; Code of Conduct</w:t>
          <w:tab/>
          <w:t xml:space="preserve">1</w:t>
        </w:r>
      </w:hyperlink>
      <w:r w:rsidDel="00000000" w:rsidR="00000000" w:rsidRPr="00000000">
        <w:rPr>
          <w:rtl w:val="0"/>
        </w:rPr>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451"/>
        </w:tabs>
        <w:spacing w:after="0" w:before="48" w:line="240" w:lineRule="auto"/>
        <w:ind w:left="321" w:right="0" w:firstLine="0"/>
        <w:jc w:val="left"/>
        <w:rPr>
          <w:rFonts w:ascii="Arimo" w:cs="Arimo" w:eastAsia="Arimo" w:hAnsi="Arimo"/>
          <w:b w:val="0"/>
          <w:bCs w:val="0"/>
          <w:i w:val="0"/>
          <w:iCs w:val="0"/>
          <w:smallCaps w:val="0"/>
          <w:strike w:val="0"/>
          <w:color w:val="000000"/>
          <w:sz w:val="20"/>
          <w:szCs w:val="20"/>
          <w:u w:val="none"/>
          <w:shd w:fill="auto" w:val="clear"/>
          <w:vertAlign w:val="baseline"/>
        </w:rPr>
      </w:pPr>
      <w:hyperlink w:anchor="_heading=h.a49p5opu9l2a">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Version Control</w:t>
          <w:tab/>
          <w:t xml:space="preserve">1</w:t>
        </w:r>
      </w:hyperlink>
      <w:r w:rsidDel="00000000" w:rsidR="00000000" w:rsidRPr="00000000">
        <w:rPr>
          <w:rtl w:val="0"/>
        </w:rPr>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451"/>
        </w:tabs>
        <w:spacing w:after="0" w:before="46" w:line="240" w:lineRule="auto"/>
        <w:ind w:left="321" w:right="0" w:firstLine="0"/>
        <w:jc w:val="left"/>
        <w:rPr>
          <w:rFonts w:ascii="Arimo" w:cs="Arimo" w:eastAsia="Arimo" w:hAnsi="Arimo"/>
          <w:b w:val="0"/>
          <w:bCs w:val="0"/>
          <w:i w:val="0"/>
          <w:iCs w:val="0"/>
          <w:smallCaps w:val="0"/>
          <w:strike w:val="0"/>
          <w:color w:val="000000"/>
          <w:sz w:val="20"/>
          <w:szCs w:val="20"/>
          <w:u w:val="none"/>
          <w:shd w:fill="auto" w:val="clear"/>
          <w:vertAlign w:val="baseline"/>
        </w:rPr>
      </w:pPr>
      <w:hyperlink w:anchor="_heading=h.whwlklyfmc4x">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Code of Conduct</w:t>
          <w:tab/>
          <w:t xml:space="preserve">2</w:t>
        </w:r>
      </w:hyperlink>
      <w:r w:rsidDel="00000000" w:rsidR="00000000" w:rsidRPr="00000000">
        <w:rPr>
          <w:rtl w:val="0"/>
        </w:rPr>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451"/>
        </w:tabs>
        <w:spacing w:after="0" w:before="45" w:line="240" w:lineRule="auto"/>
        <w:ind w:left="321" w:right="0" w:firstLine="0"/>
        <w:jc w:val="left"/>
        <w:rPr>
          <w:rFonts w:ascii="Arimo" w:cs="Arimo" w:eastAsia="Arimo" w:hAnsi="Arimo"/>
          <w:b w:val="0"/>
          <w:bCs w:val="0"/>
          <w:i w:val="0"/>
          <w:iCs w:val="0"/>
          <w:smallCaps w:val="0"/>
          <w:strike w:val="0"/>
          <w:color w:val="000000"/>
          <w:sz w:val="20"/>
          <w:szCs w:val="20"/>
          <w:u w:val="none"/>
          <w:shd w:fill="auto" w:val="clear"/>
          <w:vertAlign w:val="baseline"/>
        </w:rPr>
      </w:pPr>
      <w:hyperlink w:anchor="_heading=h.ahz88p17uv72">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Anti-Bullying Policy</w:t>
          <w:tab/>
          <w:t xml:space="preserve">2</w:t>
        </w:r>
      </w:hyperlink>
      <w:r w:rsidDel="00000000" w:rsidR="00000000" w:rsidRPr="00000000">
        <w:rPr>
          <w:rtl w:val="0"/>
        </w:rPr>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451"/>
        </w:tabs>
        <w:spacing w:after="0" w:before="48" w:line="240" w:lineRule="auto"/>
        <w:ind w:left="539" w:right="0" w:firstLine="0"/>
        <w:jc w:val="left"/>
        <w:rPr>
          <w:rFonts w:ascii="Arimo" w:cs="Arimo" w:eastAsia="Arimo" w:hAnsi="Arimo"/>
          <w:b w:val="0"/>
          <w:bCs w:val="0"/>
          <w:i w:val="0"/>
          <w:iCs w:val="0"/>
          <w:smallCaps w:val="0"/>
          <w:strike w:val="0"/>
          <w:color w:val="000000"/>
          <w:sz w:val="20"/>
          <w:szCs w:val="20"/>
          <w:u w:val="none"/>
          <w:shd w:fill="auto" w:val="clear"/>
          <w:vertAlign w:val="baseline"/>
        </w:rPr>
      </w:pPr>
      <w:hyperlink w:anchor="_heading=h.a3w01ic7ugch">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How do we define bullying?</w:t>
          <w:tab/>
          <w:t xml:space="preserve">3</w:t>
        </w:r>
      </w:hyperlink>
      <w:r w:rsidDel="00000000" w:rsidR="00000000" w:rsidRPr="00000000">
        <w:rPr>
          <w:rtl w:val="0"/>
        </w:rPr>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451"/>
        </w:tabs>
        <w:spacing w:after="0" w:before="45" w:line="240" w:lineRule="auto"/>
        <w:ind w:left="539" w:right="0" w:firstLine="0"/>
        <w:jc w:val="left"/>
        <w:rPr>
          <w:rFonts w:ascii="Arimo" w:cs="Arimo" w:eastAsia="Arimo" w:hAnsi="Arimo"/>
          <w:b w:val="0"/>
          <w:bCs w:val="0"/>
          <w:i w:val="0"/>
          <w:iCs w:val="0"/>
          <w:smallCaps w:val="0"/>
          <w:strike w:val="0"/>
          <w:color w:val="000000"/>
          <w:sz w:val="20"/>
          <w:szCs w:val="20"/>
          <w:u w:val="none"/>
          <w:shd w:fill="auto" w:val="clear"/>
          <w:vertAlign w:val="baseline"/>
        </w:rPr>
      </w:pPr>
      <w:hyperlink w:anchor="_heading=h.vphlix5wgn5k">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What are the effects of Bullying</w:t>
          <w:tab/>
          <w:t xml:space="preserve">3</w:t>
        </w:r>
      </w:hyperlink>
      <w:r w:rsidDel="00000000" w:rsidR="00000000" w:rsidRPr="00000000">
        <w:rPr>
          <w:rtl w:val="0"/>
        </w:rPr>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451"/>
        </w:tabs>
        <w:spacing w:after="0" w:before="46" w:line="240" w:lineRule="auto"/>
        <w:ind w:left="539" w:right="0" w:firstLine="0"/>
        <w:jc w:val="left"/>
        <w:rPr>
          <w:rFonts w:ascii="Arimo" w:cs="Arimo" w:eastAsia="Arimo" w:hAnsi="Arimo"/>
          <w:b w:val="0"/>
          <w:bCs w:val="0"/>
          <w:i w:val="0"/>
          <w:iCs w:val="0"/>
          <w:smallCaps w:val="0"/>
          <w:strike w:val="0"/>
          <w:color w:val="000000"/>
          <w:sz w:val="20"/>
          <w:szCs w:val="20"/>
          <w:u w:val="none"/>
          <w:shd w:fill="auto" w:val="clear"/>
          <w:vertAlign w:val="baseline"/>
        </w:rPr>
      </w:pPr>
      <w:hyperlink w:anchor="_heading=h.wi5c2j1l29n5">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Adults in The Group will:</w:t>
          <w:tab/>
          <w:t xml:space="preserve">3</w:t>
        </w:r>
      </w:hyperlink>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451"/>
        </w:tabs>
        <w:spacing w:after="0" w:before="48" w:line="240" w:lineRule="auto"/>
        <w:ind w:left="539" w:right="0" w:firstLine="0"/>
        <w:jc w:val="left"/>
        <w:rPr>
          <w:rFonts w:ascii="Arimo" w:cs="Arimo" w:eastAsia="Arimo" w:hAnsi="Arimo"/>
          <w:b w:val="0"/>
          <w:bCs w:val="0"/>
          <w:i w:val="0"/>
          <w:iCs w:val="0"/>
          <w:smallCaps w:val="0"/>
          <w:strike w:val="0"/>
          <w:color w:val="000000"/>
          <w:sz w:val="20"/>
          <w:szCs w:val="20"/>
          <w:u w:val="none"/>
          <w:shd w:fill="auto" w:val="clear"/>
          <w:vertAlign w:val="baseline"/>
        </w:rPr>
      </w:pPr>
      <w:hyperlink w:anchor="_heading=h.bjvdrr9kqqcb">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Links</w:t>
          <w:tab/>
          <w:t xml:space="preserve">4</w:t>
        </w:r>
      </w:hyperlink>
      <w:r w:rsidDel="00000000" w:rsidR="00000000" w:rsidRPr="00000000">
        <w:rPr>
          <w:rtl w:val="0"/>
        </w:rPr>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mo" w:cs="Arimo" w:eastAsia="Arimo" w:hAnsi="Arimo"/>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mo" w:cs="Arimo" w:eastAsia="Arimo" w:hAnsi="Arimo"/>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mo" w:cs="Arimo" w:eastAsia="Arimo" w:hAnsi="Arimo"/>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Arimo" w:cs="Arimo" w:eastAsia="Arimo" w:hAnsi="Arimo"/>
          <w:b w:val="0"/>
          <w:bCs w:val="0"/>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014">
      <w:pPr>
        <w:pStyle w:val="Heading2"/>
        <w:ind w:firstLine="100"/>
        <w:rPr/>
      </w:pPr>
      <w:bookmarkStart w:colFirst="0" w:colLast="0" w:name="_heading=h.a49p5opu9l2a" w:id="1"/>
      <w:bookmarkEnd w:id="1"/>
      <w:r w:rsidDel="00000000" w:rsidR="00000000" w:rsidRPr="00000000">
        <w:rPr>
          <w:color w:val="006ddf"/>
          <w:rtl w:val="0"/>
        </w:rPr>
        <w:t xml:space="preserve">Version Control</w:t>
      </w:r>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ahoma" w:cs="Tahoma" w:eastAsia="Tahoma" w:hAnsi="Tahoma"/>
          <w:b w:val="1"/>
          <w:bCs w:val="1"/>
          <w:i w:val="0"/>
          <w:iCs w:val="0"/>
          <w:smallCaps w:val="0"/>
          <w:strike w:val="0"/>
          <w:color w:val="000000"/>
          <w:sz w:val="5"/>
          <w:szCs w:val="5"/>
          <w:u w:val="none"/>
          <w:shd w:fill="auto" w:val="clear"/>
          <w:vertAlign w:val="baseline"/>
        </w:rPr>
      </w:pPr>
      <w:r w:rsidDel="00000000" w:rsidR="00000000" w:rsidRPr="00000000">
        <w:rPr>
          <w:rtl w:val="0"/>
        </w:rPr>
      </w:r>
    </w:p>
    <w:tbl>
      <w:tblPr>
        <w:tblStyle w:val="Table1"/>
        <w:tblW w:w="9352.0" w:type="dxa"/>
        <w:jc w:val="left"/>
        <w:tblInd w:w="112.0" w:type="dxa"/>
        <w:tblBorders>
          <w:top w:color="bebebe" w:space="0" w:sz="4" w:val="single"/>
          <w:left w:color="bebebe" w:space="0" w:sz="4" w:val="single"/>
          <w:bottom w:color="bebebe" w:space="0" w:sz="4" w:val="single"/>
          <w:right w:color="bebebe" w:space="0" w:sz="4" w:val="single"/>
          <w:insideH w:color="bebebe" w:space="0" w:sz="4" w:val="single"/>
          <w:insideV w:color="bebebe" w:space="0" w:sz="4" w:val="single"/>
        </w:tblBorders>
        <w:tblLayout w:type="fixed"/>
        <w:tblLook w:val="0000"/>
      </w:tblPr>
      <w:tblGrid>
        <w:gridCol w:w="3116"/>
        <w:gridCol w:w="3118"/>
        <w:gridCol w:w="3118"/>
        <w:tblGridChange w:id="0">
          <w:tblGrid>
            <w:gridCol w:w="3116"/>
            <w:gridCol w:w="3118"/>
            <w:gridCol w:w="3118"/>
          </w:tblGrid>
        </w:tblGridChange>
      </w:tblGrid>
      <w:tr>
        <w:trPr>
          <w:cantSplit w:val="0"/>
          <w:trHeight w:val="295" w:hRule="atLeast"/>
          <w:tblHeader w:val="0"/>
        </w:trPr>
        <w:tc>
          <w:tcPr>
            <w:tcBorders>
              <w:top w:color="000000" w:space="0" w:sz="0" w:val="nil"/>
              <w:left w:color="000000" w:space="0" w:sz="0" w:val="nil"/>
              <w:bottom w:color="000000" w:space="0" w:sz="0" w:val="nil"/>
              <w:right w:color="000000" w:space="0" w:sz="0" w:val="nil"/>
            </w:tcBorders>
            <w:shd w:fill="4471c4" w:val="clear"/>
          </w:tcPr>
          <w:p w:rsidR="00000000" w:rsidDel="00000000" w:rsidP="00000000" w:rsidRDefault="00000000" w:rsidRPr="00000000" w14:paraId="00000016">
            <w:pPr>
              <w:keepNext w:val="0"/>
              <w:keepLines w:val="0"/>
              <w:widowControl w:val="0"/>
              <w:pBdr>
                <w:top w:space="0" w:sz="0" w:val="nil"/>
                <w:left w:space="0" w:sz="0" w:val="nil"/>
                <w:bottom w:space="0" w:sz="0" w:val="nil"/>
                <w:right w:space="0" w:sz="0" w:val="nil"/>
                <w:between w:space="0" w:sz="0" w:val="nil"/>
              </w:pBdr>
              <w:shd w:fill="auto" w:val="clear"/>
              <w:spacing w:after="0" w:before="10" w:line="265" w:lineRule="auto"/>
              <w:ind w:left="12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ffffff"/>
                <w:sz w:val="24"/>
                <w:szCs w:val="24"/>
                <w:u w:val="none"/>
                <w:shd w:fill="auto" w:val="clear"/>
                <w:vertAlign w:val="baseline"/>
                <w:rtl w:val="0"/>
              </w:rPr>
              <w:t xml:space="preserve">Version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4471c4" w:val="clear"/>
          </w:tcPr>
          <w:p w:rsidR="00000000" w:rsidDel="00000000" w:rsidP="00000000" w:rsidRDefault="00000000" w:rsidRPr="00000000" w14:paraId="00000017">
            <w:pPr>
              <w:keepNext w:val="0"/>
              <w:keepLines w:val="0"/>
              <w:widowControl w:val="0"/>
              <w:pBdr>
                <w:top w:space="0" w:sz="0" w:val="nil"/>
                <w:left w:space="0" w:sz="0" w:val="nil"/>
                <w:bottom w:space="0" w:sz="0" w:val="nil"/>
                <w:right w:space="0" w:sz="0" w:val="nil"/>
                <w:between w:space="0" w:sz="0" w:val="nil"/>
              </w:pBdr>
              <w:shd w:fill="auto" w:val="clear"/>
              <w:spacing w:after="0" w:before="10" w:line="265" w:lineRule="auto"/>
              <w:ind w:left="119"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ffffff"/>
                <w:sz w:val="24"/>
                <w:szCs w:val="24"/>
                <w:u w:val="none"/>
                <w:shd w:fill="auto" w:val="clear"/>
                <w:vertAlign w:val="baseline"/>
                <w:rtl w:val="0"/>
              </w:rPr>
              <w:t xml:space="preserve">Author/ Editor</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4471c4" w:val="clear"/>
          </w:tcPr>
          <w:p w:rsidR="00000000" w:rsidDel="00000000" w:rsidP="00000000" w:rsidRDefault="00000000" w:rsidRPr="00000000" w14:paraId="00000018">
            <w:pPr>
              <w:keepNext w:val="0"/>
              <w:keepLines w:val="0"/>
              <w:widowControl w:val="0"/>
              <w:pBdr>
                <w:top w:space="0" w:sz="0" w:val="nil"/>
                <w:left w:space="0" w:sz="0" w:val="nil"/>
                <w:bottom w:space="0" w:sz="0" w:val="nil"/>
                <w:right w:space="0" w:sz="0" w:val="nil"/>
                <w:between w:space="0" w:sz="0" w:val="nil"/>
              </w:pBdr>
              <w:shd w:fill="auto" w:val="clear"/>
              <w:spacing w:after="0" w:before="10" w:line="265" w:lineRule="auto"/>
              <w:ind w:left="119"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ffffff"/>
                <w:sz w:val="24"/>
                <w:szCs w:val="24"/>
                <w:u w:val="none"/>
                <w:shd w:fill="auto" w:val="clear"/>
                <w:vertAlign w:val="baseline"/>
                <w:rtl w:val="0"/>
              </w:rPr>
              <w:t xml:space="preserve">Release Date</w:t>
            </w:r>
            <w:r w:rsidDel="00000000" w:rsidR="00000000" w:rsidRPr="00000000">
              <w:rPr>
                <w:rtl w:val="0"/>
              </w:rPr>
            </w:r>
          </w:p>
        </w:tc>
      </w:tr>
      <w:tr>
        <w:trPr>
          <w:cantSplit w:val="0"/>
          <w:trHeight w:val="275" w:hRule="atLeast"/>
          <w:tblHeader w:val="0"/>
        </w:trPr>
        <w:tc>
          <w:tcPr>
            <w:tcBorders>
              <w:top w:color="000000" w:space="0" w:sz="0" w:val="nil"/>
            </w:tcBorders>
            <w:shd w:fill="d9e1f3" w:val="clear"/>
          </w:tcPr>
          <w:p w:rsidR="00000000" w:rsidDel="00000000" w:rsidP="00000000" w:rsidRDefault="00000000" w:rsidRPr="00000000" w14:paraId="00000019">
            <w:pPr>
              <w:keepNext w:val="0"/>
              <w:keepLines w:val="0"/>
              <w:widowControl w:val="0"/>
              <w:pBdr>
                <w:top w:space="0" w:sz="0" w:val="nil"/>
                <w:left w:space="0" w:sz="0" w:val="nil"/>
                <w:bottom w:space="0" w:sz="0" w:val="nil"/>
                <w:right w:space="0" w:sz="0" w:val="nil"/>
                <w:between w:space="0" w:sz="0" w:val="nil"/>
              </w:pBdr>
              <w:shd w:fill="auto" w:val="clear"/>
              <w:spacing w:after="0" w:before="0" w:line="255" w:lineRule="auto"/>
              <w:ind w:left="115"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1.0</w:t>
            </w:r>
          </w:p>
          <w:p w:rsidR="00000000" w:rsidDel="00000000" w:rsidP="00000000" w:rsidRDefault="00000000" w:rsidRPr="00000000" w14:paraId="0000001A">
            <w:pPr>
              <w:keepNext w:val="0"/>
              <w:keepLines w:val="0"/>
              <w:widowControl w:val="0"/>
              <w:pBdr>
                <w:top w:space="0" w:sz="0" w:val="nil"/>
                <w:left w:space="0" w:sz="0" w:val="nil"/>
                <w:bottom w:space="0" w:sz="0" w:val="nil"/>
                <w:right w:space="0" w:sz="0" w:val="nil"/>
                <w:between w:space="0" w:sz="0" w:val="nil"/>
              </w:pBdr>
              <w:shd w:fill="auto" w:val="clear"/>
              <w:spacing w:after="0" w:before="0" w:line="255" w:lineRule="auto"/>
              <w:ind w:left="115"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2.0</w:t>
            </w:r>
          </w:p>
          <w:p w:rsidR="00000000" w:rsidDel="00000000" w:rsidP="00000000" w:rsidRDefault="00000000" w:rsidRPr="00000000" w14:paraId="0000001B">
            <w:pPr>
              <w:keepNext w:val="0"/>
              <w:keepLines w:val="0"/>
              <w:widowControl w:val="0"/>
              <w:pBdr>
                <w:top w:space="0" w:sz="0" w:val="nil"/>
                <w:left w:space="0" w:sz="0" w:val="nil"/>
                <w:bottom w:space="0" w:sz="0" w:val="nil"/>
                <w:right w:space="0" w:sz="0" w:val="nil"/>
                <w:between w:space="0" w:sz="0" w:val="nil"/>
              </w:pBdr>
              <w:shd w:fill="auto" w:val="clear"/>
              <w:spacing w:after="0" w:before="0" w:line="255" w:lineRule="auto"/>
              <w:ind w:left="115" w:right="0" w:firstLine="0"/>
              <w:jc w:val="left"/>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3.0</w:t>
            </w:r>
          </w:p>
          <w:p w:rsidR="00000000" w:rsidDel="00000000" w:rsidP="00000000" w:rsidRDefault="00000000" w:rsidRPr="00000000" w14:paraId="0000001C">
            <w:pPr>
              <w:keepNext w:val="0"/>
              <w:keepLines w:val="0"/>
              <w:widowControl w:val="0"/>
              <w:pBdr>
                <w:top w:space="0" w:sz="0" w:val="nil"/>
                <w:left w:space="0" w:sz="0" w:val="nil"/>
                <w:bottom w:space="0" w:sz="0" w:val="nil"/>
                <w:right w:space="0" w:sz="0" w:val="nil"/>
                <w:between w:space="0" w:sz="0" w:val="nil"/>
              </w:pBdr>
              <w:shd w:fill="auto" w:val="clear"/>
              <w:spacing w:after="0" w:before="0" w:line="255" w:lineRule="auto"/>
              <w:ind w:left="115" w:right="0" w:firstLine="0"/>
              <w:jc w:val="left"/>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4.0</w:t>
            </w:r>
          </w:p>
        </w:tc>
        <w:tc>
          <w:tcPr>
            <w:tcBorders>
              <w:top w:color="000000" w:space="0" w:sz="0" w:val="nil"/>
            </w:tcBorders>
            <w:shd w:fill="d9e1f3" w:val="clear"/>
          </w:tcPr>
          <w:p w:rsidR="00000000" w:rsidDel="00000000" w:rsidP="00000000" w:rsidRDefault="00000000" w:rsidRPr="00000000" w14:paraId="0000001D">
            <w:pPr>
              <w:keepNext w:val="0"/>
              <w:keepLines w:val="0"/>
              <w:widowControl w:val="0"/>
              <w:pBdr>
                <w:top w:space="0" w:sz="0" w:val="nil"/>
                <w:left w:space="0" w:sz="0" w:val="nil"/>
                <w:bottom w:space="0" w:sz="0" w:val="nil"/>
                <w:right w:space="0" w:sz="0" w:val="nil"/>
                <w:between w:space="0" w:sz="0" w:val="nil"/>
              </w:pBdr>
              <w:shd w:fill="auto" w:val="clear"/>
              <w:spacing w:after="0" w:before="0" w:line="255" w:lineRule="auto"/>
              <w:ind w:left="114"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Alison Stead</w:t>
            </w:r>
          </w:p>
          <w:p w:rsidR="00000000" w:rsidDel="00000000" w:rsidP="00000000" w:rsidRDefault="00000000" w:rsidRPr="00000000" w14:paraId="0000001E">
            <w:pPr>
              <w:keepNext w:val="0"/>
              <w:keepLines w:val="0"/>
              <w:widowControl w:val="0"/>
              <w:pBdr>
                <w:top w:space="0" w:sz="0" w:val="nil"/>
                <w:left w:space="0" w:sz="0" w:val="nil"/>
                <w:bottom w:space="0" w:sz="0" w:val="nil"/>
                <w:right w:space="0" w:sz="0" w:val="nil"/>
                <w:between w:space="0" w:sz="0" w:val="nil"/>
              </w:pBdr>
              <w:shd w:fill="auto" w:val="clear"/>
              <w:spacing w:after="0" w:before="0" w:line="255" w:lineRule="auto"/>
              <w:ind w:left="114"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Alison Stead</w:t>
            </w:r>
          </w:p>
          <w:p w:rsidR="00000000" w:rsidDel="00000000" w:rsidP="00000000" w:rsidRDefault="00000000" w:rsidRPr="00000000" w14:paraId="0000001F">
            <w:pPr>
              <w:keepNext w:val="0"/>
              <w:keepLines w:val="0"/>
              <w:widowControl w:val="0"/>
              <w:pBdr>
                <w:top w:space="0" w:sz="0" w:val="nil"/>
                <w:left w:space="0" w:sz="0" w:val="nil"/>
                <w:bottom w:space="0" w:sz="0" w:val="nil"/>
                <w:right w:space="0" w:sz="0" w:val="nil"/>
                <w:between w:space="0" w:sz="0" w:val="nil"/>
              </w:pBdr>
              <w:shd w:fill="auto" w:val="clear"/>
              <w:spacing w:after="0" w:before="0" w:line="255" w:lineRule="auto"/>
              <w:ind w:left="114" w:right="0" w:firstLine="0"/>
              <w:jc w:val="left"/>
              <w:rPr>
                <w:rFonts w:ascii="Arial" w:cs="Arial" w:eastAsia="Arial" w:hAnsi="Arial"/>
                <w:sz w:val="24"/>
                <w:szCs w:val="24"/>
              </w:rPr>
            </w:pPr>
            <w:r w:rsidDel="00000000" w:rsidR="00000000" w:rsidRPr="00000000">
              <w:rPr>
                <w:rFonts w:ascii="Arial" w:cs="Arial" w:eastAsia="Arial" w:hAnsi="Arial"/>
                <w:sz w:val="24"/>
                <w:szCs w:val="24"/>
                <w:rtl w:val="0"/>
              </w:rPr>
              <w:t xml:space="preserve">Jess Wilson</w:t>
            </w:r>
          </w:p>
          <w:p w:rsidR="00000000" w:rsidDel="00000000" w:rsidP="00000000" w:rsidRDefault="00000000" w:rsidRPr="00000000" w14:paraId="00000020">
            <w:pPr>
              <w:keepNext w:val="0"/>
              <w:keepLines w:val="0"/>
              <w:widowControl w:val="0"/>
              <w:pBdr>
                <w:top w:space="0" w:sz="0" w:val="nil"/>
                <w:left w:space="0" w:sz="0" w:val="nil"/>
                <w:bottom w:space="0" w:sz="0" w:val="nil"/>
                <w:right w:space="0" w:sz="0" w:val="nil"/>
                <w:between w:space="0" w:sz="0" w:val="nil"/>
              </w:pBdr>
              <w:shd w:fill="auto" w:val="clear"/>
              <w:spacing w:after="0" w:before="0" w:line="255" w:lineRule="auto"/>
              <w:ind w:left="114" w:right="0" w:firstLine="0"/>
              <w:jc w:val="left"/>
              <w:rPr>
                <w:rFonts w:ascii="Arial" w:cs="Arial" w:eastAsia="Arial" w:hAnsi="Arial"/>
                <w:sz w:val="24"/>
                <w:szCs w:val="24"/>
              </w:rPr>
            </w:pPr>
            <w:r w:rsidDel="00000000" w:rsidR="00000000" w:rsidRPr="00000000">
              <w:rPr>
                <w:rFonts w:ascii="Arial" w:cs="Arial" w:eastAsia="Arial" w:hAnsi="Arial"/>
                <w:sz w:val="24"/>
                <w:szCs w:val="24"/>
                <w:rtl w:val="0"/>
              </w:rPr>
              <w:t xml:space="preserve">Jess Wilson</w:t>
            </w:r>
          </w:p>
        </w:tc>
        <w:tc>
          <w:tcPr>
            <w:tcBorders>
              <w:top w:color="000000" w:space="0" w:sz="0" w:val="nil"/>
            </w:tcBorders>
            <w:shd w:fill="d9e1f3" w:val="clear"/>
          </w:tcPr>
          <w:p w:rsidR="00000000" w:rsidDel="00000000" w:rsidP="00000000" w:rsidRDefault="00000000" w:rsidRPr="00000000" w14:paraId="00000021">
            <w:pPr>
              <w:keepNext w:val="0"/>
              <w:keepLines w:val="0"/>
              <w:widowControl w:val="0"/>
              <w:pBdr>
                <w:top w:space="0" w:sz="0" w:val="nil"/>
                <w:left w:space="0" w:sz="0" w:val="nil"/>
                <w:bottom w:space="0" w:sz="0" w:val="nil"/>
                <w:right w:space="0" w:sz="0" w:val="nil"/>
                <w:between w:space="0" w:sz="0" w:val="nil"/>
              </w:pBdr>
              <w:shd w:fill="auto" w:val="clear"/>
              <w:spacing w:after="0" w:before="0" w:line="256" w:lineRule="auto"/>
              <w:ind w:left="114"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widowControl w:val="0"/>
              <w:pBdr>
                <w:top w:space="0" w:sz="0" w:val="nil"/>
                <w:left w:space="0" w:sz="0" w:val="nil"/>
                <w:bottom w:space="0" w:sz="0" w:val="nil"/>
                <w:right w:space="0" w:sz="0" w:val="nil"/>
                <w:between w:space="0" w:sz="0" w:val="nil"/>
              </w:pBdr>
              <w:shd w:fill="auto" w:val="clear"/>
              <w:spacing w:after="0" w:before="0" w:line="256" w:lineRule="auto"/>
              <w:ind w:left="114"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06.01.23</w:t>
            </w:r>
          </w:p>
          <w:p w:rsidR="00000000" w:rsidDel="00000000" w:rsidP="00000000" w:rsidRDefault="00000000" w:rsidRPr="00000000" w14:paraId="00000023">
            <w:pPr>
              <w:keepNext w:val="0"/>
              <w:keepLines w:val="0"/>
              <w:widowControl w:val="0"/>
              <w:pBdr>
                <w:top w:space="0" w:sz="0" w:val="nil"/>
                <w:left w:space="0" w:sz="0" w:val="nil"/>
                <w:bottom w:space="0" w:sz="0" w:val="nil"/>
                <w:right w:space="0" w:sz="0" w:val="nil"/>
                <w:between w:space="0" w:sz="0" w:val="nil"/>
              </w:pBdr>
              <w:shd w:fill="auto" w:val="clear"/>
              <w:spacing w:after="0" w:before="0" w:line="256" w:lineRule="auto"/>
              <w:ind w:left="114" w:right="0" w:firstLine="0"/>
              <w:jc w:val="left"/>
              <w:rPr>
                <w:rFonts w:ascii="Arial" w:cs="Arial" w:eastAsia="Arial" w:hAnsi="Arial"/>
                <w:sz w:val="24"/>
                <w:szCs w:val="24"/>
              </w:rPr>
            </w:pPr>
            <w:r w:rsidDel="00000000" w:rsidR="00000000" w:rsidRPr="00000000">
              <w:rPr>
                <w:rFonts w:ascii="Arial" w:cs="Arial" w:eastAsia="Arial" w:hAnsi="Arial"/>
                <w:sz w:val="24"/>
                <w:szCs w:val="24"/>
                <w:rtl w:val="0"/>
              </w:rPr>
              <w:t xml:space="preserve">04.06.25</w:t>
            </w:r>
          </w:p>
          <w:p w:rsidR="00000000" w:rsidDel="00000000" w:rsidP="00000000" w:rsidRDefault="00000000" w:rsidRPr="00000000" w14:paraId="00000024">
            <w:pPr>
              <w:keepNext w:val="0"/>
              <w:keepLines w:val="0"/>
              <w:widowControl w:val="0"/>
              <w:pBdr>
                <w:top w:space="0" w:sz="0" w:val="nil"/>
                <w:left w:space="0" w:sz="0" w:val="nil"/>
                <w:bottom w:space="0" w:sz="0" w:val="nil"/>
                <w:right w:space="0" w:sz="0" w:val="nil"/>
                <w:between w:space="0" w:sz="0" w:val="nil"/>
              </w:pBdr>
              <w:shd w:fill="auto" w:val="clear"/>
              <w:spacing w:after="0" w:before="0" w:line="256" w:lineRule="auto"/>
              <w:ind w:left="114" w:right="0" w:firstLine="0"/>
              <w:jc w:val="left"/>
              <w:rPr>
                <w:rFonts w:ascii="Arial" w:cs="Arial" w:eastAsia="Arial" w:hAnsi="Arial"/>
                <w:sz w:val="24"/>
                <w:szCs w:val="24"/>
              </w:rPr>
            </w:pPr>
            <w:r w:rsidDel="00000000" w:rsidR="00000000" w:rsidRPr="00000000">
              <w:rPr>
                <w:rFonts w:ascii="Arial" w:cs="Arial" w:eastAsia="Arial" w:hAnsi="Arial"/>
                <w:sz w:val="24"/>
                <w:szCs w:val="24"/>
                <w:rtl w:val="0"/>
              </w:rPr>
              <w:t xml:space="preserve">16.09.26</w:t>
            </w:r>
          </w:p>
        </w:tc>
      </w:tr>
    </w:tbl>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1"/>
          <w:bCs w:val="1"/>
          <w:i w:val="0"/>
          <w:iCs w:val="0"/>
          <w:smallCaps w:val="0"/>
          <w:strike w:val="0"/>
          <w:color w:val="000000"/>
          <w:sz w:val="20"/>
          <w:szCs w:val="20"/>
          <w:u w:val="none"/>
          <w:shd w:fill="auto" w:val="clear"/>
          <w:vertAlign w:val="baseline"/>
        </w:rPr>
        <w:sectPr>
          <w:headerReference r:id="rId8" w:type="default"/>
          <w:headerReference r:id="rId9" w:type="first"/>
          <w:headerReference r:id="rId10" w:type="even"/>
          <w:footerReference r:id="rId11" w:type="first"/>
          <w:footerReference r:id="rId12" w:type="even"/>
          <w:pgSz w:h="15840" w:w="12240" w:orient="portrait"/>
          <w:pgMar w:bottom="280" w:top="1500" w:left="1340" w:right="1320" w:header="720" w:footer="720"/>
          <w:pgNumType w:start="1"/>
        </w:sectPr>
      </w:pPr>
      <w:r w:rsidDel="00000000" w:rsidR="00000000" w:rsidRPr="00000000">
        <w:rPr>
          <w:rtl w:val="0"/>
        </w:rPr>
      </w:r>
    </w:p>
    <w:p w:rsidR="00000000" w:rsidDel="00000000" w:rsidP="00000000" w:rsidRDefault="00000000" w:rsidRPr="00000000" w14:paraId="00000026">
      <w:pPr>
        <w:pStyle w:val="Heading2"/>
        <w:spacing w:before="84" w:lineRule="auto"/>
        <w:ind w:firstLine="100"/>
        <w:rPr/>
      </w:pPr>
      <w:r w:rsidDel="00000000" w:rsidR="00000000" w:rsidRPr="00000000">
        <w:rPr>
          <w:color w:val="006ddf"/>
          <w:rtl w:val="0"/>
        </w:rPr>
        <w:t xml:space="preserve">Code of Conduct</w:t>
      </w:r>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 w:line="320" w:lineRule="auto"/>
        <w:ind w:left="100" w:right="0" w:firstLine="0"/>
        <w:jc w:val="left"/>
        <w:rPr>
          <w:rFonts w:ascii="Arimo" w:cs="Arimo" w:eastAsia="Arimo" w:hAnsi="Arimo"/>
          <w:b w:val="0"/>
          <w:bCs w:val="0"/>
          <w:i w:val="0"/>
          <w:iCs w:val="0"/>
          <w:smallCaps w:val="0"/>
          <w:strike w:val="0"/>
          <w:color w:val="000000"/>
          <w:sz w:val="20"/>
          <w:szCs w:val="20"/>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This code of conduct applies to all members (adults and youth members alike) of Elvington Scout</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20" w:lineRule="auto"/>
        <w:ind w:left="100" w:right="0" w:firstLine="0"/>
        <w:jc w:val="left"/>
        <w:rPr>
          <w:rFonts w:ascii="Arimo" w:cs="Arimo" w:eastAsia="Arimo" w:hAnsi="Arimo"/>
          <w:b w:val="0"/>
          <w:bCs w:val="0"/>
          <w:i w:val="0"/>
          <w:iCs w:val="0"/>
          <w:smallCaps w:val="0"/>
          <w:strike w:val="0"/>
          <w:color w:val="000000"/>
          <w:sz w:val="20"/>
          <w:szCs w:val="20"/>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Group, hereinafter referred to as “Elvington Scouts” or “The Group”.</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6" w:line="240" w:lineRule="auto"/>
        <w:ind w:left="100" w:right="0" w:firstLine="0"/>
        <w:jc w:val="left"/>
        <w:rPr>
          <w:rFonts w:ascii="Arimo" w:cs="Arimo" w:eastAsia="Arimo" w:hAnsi="Arimo"/>
          <w:b w:val="0"/>
          <w:bCs w:val="0"/>
          <w:i w:val="0"/>
          <w:iCs w:val="0"/>
          <w:smallCaps w:val="0"/>
          <w:strike w:val="0"/>
          <w:color w:val="000000"/>
          <w:sz w:val="20"/>
          <w:szCs w:val="20"/>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The Group’s good behaviour policy and code of conduct will:</w:t>
      </w:r>
    </w:p>
    <w:p w:rsidR="00000000" w:rsidDel="00000000" w:rsidP="00000000" w:rsidRDefault="00000000" w:rsidRPr="00000000" w14:paraId="0000002A">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20"/>
          <w:tab w:val="left" w:leader="none" w:pos="821"/>
        </w:tabs>
        <w:spacing w:after="0" w:before="110" w:line="320" w:lineRule="auto"/>
        <w:ind w:left="820" w:right="0" w:hanging="361"/>
        <w:jc w:val="left"/>
        <w:rPr>
          <w:smallCaps w:val="0"/>
          <w:strike w:val="0"/>
          <w:color w:val="000000"/>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Allow all members to take part in a programme which is both challenging and fun</w:t>
      </w:r>
    </w:p>
    <w:p w:rsidR="00000000" w:rsidDel="00000000" w:rsidP="00000000" w:rsidRDefault="00000000" w:rsidRPr="00000000" w14:paraId="0000002B">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20"/>
          <w:tab w:val="left" w:leader="none" w:pos="821"/>
        </w:tabs>
        <w:spacing w:after="0" w:before="0" w:line="294" w:lineRule="auto"/>
        <w:ind w:left="820" w:right="0" w:hanging="361"/>
        <w:jc w:val="left"/>
        <w:rPr>
          <w:smallCaps w:val="0"/>
          <w:strike w:val="0"/>
          <w:color w:val="000000"/>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Ensure that the atmosphere in The Group is supportive of all members</w:t>
      </w:r>
    </w:p>
    <w:p w:rsidR="00000000" w:rsidDel="00000000" w:rsidP="00000000" w:rsidRDefault="00000000" w:rsidRPr="00000000" w14:paraId="0000002C">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20"/>
          <w:tab w:val="left" w:leader="none" w:pos="821"/>
        </w:tabs>
        <w:spacing w:after="0" w:before="12" w:line="201" w:lineRule="auto"/>
        <w:ind w:left="820" w:right="576" w:hanging="360"/>
        <w:jc w:val="left"/>
        <w:rPr>
          <w:smallCaps w:val="0"/>
          <w:strike w:val="0"/>
          <w:color w:val="000000"/>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Stop members from taking part in an activity where they could be a danger to themselves or others</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4" w:line="240" w:lineRule="auto"/>
        <w:ind w:left="100" w:right="0" w:firstLine="0"/>
        <w:jc w:val="left"/>
        <w:rPr>
          <w:rFonts w:ascii="Arimo" w:cs="Arimo" w:eastAsia="Arimo" w:hAnsi="Arimo"/>
          <w:b w:val="0"/>
          <w:bCs w:val="0"/>
          <w:i w:val="0"/>
          <w:iCs w:val="0"/>
          <w:smallCaps w:val="0"/>
          <w:strike w:val="0"/>
          <w:color w:val="000000"/>
          <w:sz w:val="20"/>
          <w:szCs w:val="20"/>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All members of The Group will:</w:t>
      </w:r>
    </w:p>
    <w:p w:rsidR="00000000" w:rsidDel="00000000" w:rsidP="00000000" w:rsidRDefault="00000000" w:rsidRPr="00000000" w14:paraId="0000002E">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20"/>
          <w:tab w:val="left" w:leader="none" w:pos="821"/>
        </w:tabs>
        <w:spacing w:after="0" w:before="107" w:line="322" w:lineRule="auto"/>
        <w:ind w:left="820" w:right="0" w:hanging="361"/>
        <w:jc w:val="left"/>
        <w:rPr>
          <w:smallCaps w:val="0"/>
          <w:strike w:val="0"/>
          <w:color w:val="000000"/>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Come to meetings regularly, notifying in advance (as far as is possible) when they will be absent</w:t>
      </w:r>
    </w:p>
    <w:p w:rsidR="00000000" w:rsidDel="00000000" w:rsidP="00000000" w:rsidRDefault="00000000" w:rsidRPr="00000000" w14:paraId="0000002F">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20"/>
          <w:tab w:val="left" w:leader="none" w:pos="821"/>
        </w:tabs>
        <w:spacing w:after="0" w:before="0" w:line="295" w:lineRule="auto"/>
        <w:ind w:left="820" w:right="0" w:hanging="361"/>
        <w:jc w:val="left"/>
        <w:rPr>
          <w:smallCaps w:val="0"/>
          <w:strike w:val="0"/>
          <w:color w:val="000000"/>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Be helpful and kind to each other</w:t>
      </w:r>
    </w:p>
    <w:p w:rsidR="00000000" w:rsidDel="00000000" w:rsidP="00000000" w:rsidRDefault="00000000" w:rsidRPr="00000000" w14:paraId="00000030">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20"/>
          <w:tab w:val="left" w:leader="none" w:pos="821"/>
        </w:tabs>
        <w:spacing w:after="0" w:before="0" w:line="294" w:lineRule="auto"/>
        <w:ind w:left="820" w:right="0" w:hanging="361"/>
        <w:jc w:val="left"/>
        <w:rPr>
          <w:smallCaps w:val="0"/>
          <w:strike w:val="0"/>
          <w:color w:val="000000"/>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Join in and work as a team</w:t>
      </w:r>
    </w:p>
    <w:p w:rsidR="00000000" w:rsidDel="00000000" w:rsidP="00000000" w:rsidRDefault="00000000" w:rsidRPr="00000000" w14:paraId="00000031">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20"/>
          <w:tab w:val="left" w:leader="none" w:pos="821"/>
        </w:tabs>
        <w:spacing w:after="0" w:before="0" w:line="294" w:lineRule="auto"/>
        <w:ind w:left="820" w:right="0" w:hanging="361"/>
        <w:jc w:val="left"/>
        <w:rPr>
          <w:smallCaps w:val="0"/>
          <w:strike w:val="0"/>
          <w:color w:val="000000"/>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Listen to each other and respect each other’s opinions</w:t>
      </w:r>
    </w:p>
    <w:p w:rsidR="00000000" w:rsidDel="00000000" w:rsidP="00000000" w:rsidRDefault="00000000" w:rsidRPr="00000000" w14:paraId="00000032">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20"/>
          <w:tab w:val="left" w:leader="none" w:pos="821"/>
        </w:tabs>
        <w:spacing w:after="0" w:before="0" w:line="295" w:lineRule="auto"/>
        <w:ind w:left="820" w:right="0" w:hanging="361"/>
        <w:jc w:val="left"/>
        <w:rPr>
          <w:smallCaps w:val="0"/>
          <w:strike w:val="0"/>
          <w:color w:val="000000"/>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Not make fun of anyone else for whatever reason</w:t>
      </w:r>
    </w:p>
    <w:p w:rsidR="00000000" w:rsidDel="00000000" w:rsidP="00000000" w:rsidRDefault="00000000" w:rsidRPr="00000000" w14:paraId="00000033">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20"/>
          <w:tab w:val="left" w:leader="none" w:pos="821"/>
        </w:tabs>
        <w:spacing w:after="0" w:before="0" w:line="293.00000000000006" w:lineRule="auto"/>
        <w:ind w:left="820" w:right="0" w:hanging="361"/>
        <w:jc w:val="left"/>
        <w:rPr>
          <w:smallCaps w:val="0"/>
          <w:strike w:val="0"/>
          <w:color w:val="000000"/>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Not tolerate bullying</w:t>
      </w:r>
    </w:p>
    <w:p w:rsidR="00000000" w:rsidDel="00000000" w:rsidP="00000000" w:rsidRDefault="00000000" w:rsidRPr="00000000" w14:paraId="00000034">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20"/>
          <w:tab w:val="left" w:leader="none" w:pos="821"/>
        </w:tabs>
        <w:spacing w:after="0" w:before="0" w:line="319" w:lineRule="auto"/>
        <w:ind w:left="820" w:right="0" w:hanging="361"/>
        <w:jc w:val="left"/>
        <w:rPr>
          <w:smallCaps w:val="0"/>
          <w:strike w:val="0"/>
          <w:color w:val="000000"/>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Support those who need or ask for help</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2" w:line="199" w:lineRule="auto"/>
        <w:ind w:left="100" w:right="0" w:firstLine="0"/>
        <w:jc w:val="left"/>
        <w:rPr>
          <w:rFonts w:ascii="Arimo" w:cs="Arimo" w:eastAsia="Arimo" w:hAnsi="Arimo"/>
          <w:b w:val="0"/>
          <w:bCs w:val="0"/>
          <w:i w:val="0"/>
          <w:iCs w:val="0"/>
          <w:smallCaps w:val="0"/>
          <w:strike w:val="0"/>
          <w:color w:val="000000"/>
          <w:sz w:val="20"/>
          <w:szCs w:val="20"/>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Individual sections may have also developed their own, possibly more age appropriate, codes of conduct, they do not supersede this document.</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Arimo" w:cs="Arimo" w:eastAsia="Arimo" w:hAnsi="Arimo"/>
          <w:b w:val="0"/>
          <w:bCs w:val="0"/>
          <w:i w:val="0"/>
          <w:iCs w:val="0"/>
          <w:smallCaps w:val="0"/>
          <w:strike w:val="0"/>
          <w:color w:val="000000"/>
          <w:sz w:val="12"/>
          <w:szCs w:val="12"/>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1314450</wp:posOffset>
                </wp:positionH>
                <wp:positionV relativeFrom="paragraph">
                  <wp:posOffset>120650</wp:posOffset>
                </wp:positionV>
                <wp:extent cx="3543300" cy="50800"/>
                <wp:effectExtent b="0" l="0" r="0" t="0"/>
                <wp:wrapTopAndBottom distB="0" distT="0"/>
                <wp:docPr id="17" name=""/>
                <a:graphic>
                  <a:graphicData uri="http://schemas.microsoft.com/office/word/2010/wordprocessingShape">
                    <wps:wsp>
                      <wps:cNvCnPr/>
                      <wps:spPr>
                        <a:xfrm>
                          <a:off x="3593400" y="3773650"/>
                          <a:ext cx="3505200" cy="12700"/>
                        </a:xfrm>
                        <a:prstGeom prst="straightConnector1">
                          <a:avLst/>
                        </a:prstGeom>
                        <a:noFill/>
                        <a:ln cap="flat" cmpd="sng" w="12700">
                          <a:solidFill>
                            <a:srgbClr val="1E4E79"/>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1314450</wp:posOffset>
                </wp:positionH>
                <wp:positionV relativeFrom="paragraph">
                  <wp:posOffset>120650</wp:posOffset>
                </wp:positionV>
                <wp:extent cx="3543300" cy="50800"/>
                <wp:effectExtent b="0" l="0" r="0" t="0"/>
                <wp:wrapTopAndBottom distB="0" distT="0"/>
                <wp:docPr id="17" name="image2.png"/>
                <a:graphic>
                  <a:graphicData uri="http://schemas.openxmlformats.org/drawingml/2006/picture">
                    <pic:pic>
                      <pic:nvPicPr>
                        <pic:cNvPr id="0" name="image2.png"/>
                        <pic:cNvPicPr preferRelativeResize="0"/>
                      </pic:nvPicPr>
                      <pic:blipFill>
                        <a:blip r:embed="rId13"/>
                        <a:srcRect/>
                        <a:stretch>
                          <a:fillRect/>
                        </a:stretch>
                      </pic:blipFill>
                      <pic:spPr>
                        <a:xfrm>
                          <a:off x="0" y="0"/>
                          <a:ext cx="3543300" cy="50800"/>
                        </a:xfrm>
                        <a:prstGeom prst="rect"/>
                        <a:ln/>
                      </pic:spPr>
                    </pic:pic>
                  </a:graphicData>
                </a:graphic>
              </wp:anchor>
            </w:drawing>
          </mc:Fallback>
        </mc:AlternateContent>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unito Sans" w:cs="Nunito Sans" w:eastAsia="Nunito Sans" w:hAnsi="Nunito Sans"/>
          <w:b w:val="1"/>
          <w:bCs w:val="1"/>
          <w:i w:val="0"/>
          <w:iCs w:val="0"/>
          <w:smallCaps w:val="0"/>
          <w:strike w:val="0"/>
          <w:color w:val="006ddd"/>
          <w:sz w:val="26"/>
          <w:szCs w:val="26"/>
          <w:u w:val="none"/>
          <w:shd w:fill="auto" w:val="clear"/>
          <w:vertAlign w:val="baseline"/>
        </w:rPr>
      </w:pPr>
      <w:r w:rsidDel="00000000" w:rsidR="00000000" w:rsidRPr="00000000">
        <w:rPr>
          <w:rFonts w:ascii="Nunito Sans" w:cs="Nunito Sans" w:eastAsia="Nunito Sans" w:hAnsi="Nunito Sans"/>
          <w:b w:val="1"/>
          <w:bCs w:val="1"/>
          <w:i w:val="0"/>
          <w:iCs w:val="0"/>
          <w:smallCaps w:val="0"/>
          <w:strike w:val="0"/>
          <w:color w:val="006ddd"/>
          <w:sz w:val="26"/>
          <w:szCs w:val="26"/>
          <w:u w:val="none"/>
          <w:shd w:fill="auto" w:val="clear"/>
          <w:vertAlign w:val="baseline"/>
          <w:rtl w:val="0"/>
        </w:rPr>
        <w:t xml:space="preserve">Background </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0"/>
          <w:szCs w:val="20"/>
          <w:u w:val="none"/>
          <w:shd w:fill="auto" w:val="clear"/>
          <w:vertAlign w:val="baseline"/>
        </w:rPr>
      </w:pPr>
      <w:r w:rsidDel="00000000" w:rsidR="00000000" w:rsidRPr="00000000">
        <w:rPr>
          <w:i w:val="0"/>
          <w:iCs w:val="0"/>
          <w:smallCaps w:val="0"/>
          <w:strike w:val="0"/>
          <w:color w:val="000000"/>
          <w:sz w:val="20"/>
          <w:szCs w:val="20"/>
          <w:u w:val="none"/>
          <w:shd w:fill="auto" w:val="clear"/>
          <w:vertAlign w:val="baseline"/>
          <w:rtl w:val="0"/>
        </w:rPr>
        <w:t xml:space="preserve">“ Children have the right to protection from all forms of violence (physical or mental). They must be kept safe from harm and they must be given proper care by those looking after them.”  [ </w:t>
      </w:r>
      <w:r w:rsidDel="00000000" w:rsidR="00000000" w:rsidRPr="00000000">
        <w:rPr>
          <w:i w:val="1"/>
          <w:iCs w:val="1"/>
          <w:smallCaps w:val="0"/>
          <w:strike w:val="0"/>
          <w:color w:val="000000"/>
          <w:sz w:val="20"/>
          <w:szCs w:val="20"/>
          <w:u w:val="none"/>
          <w:shd w:fill="auto" w:val="clear"/>
          <w:vertAlign w:val="baseline"/>
          <w:rtl w:val="0"/>
        </w:rPr>
        <w:t xml:space="preserve">The United Nations Convention on the Rights of the Child, Article 19] </w:t>
      </w:r>
      <w:r w:rsidDel="00000000" w:rsidR="00000000" w:rsidRPr="00000000">
        <w:rPr>
          <w:rtl w:val="0"/>
        </w:rPr>
      </w:r>
    </w:p>
    <w:p w:rsidR="00000000" w:rsidDel="00000000" w:rsidP="00000000" w:rsidRDefault="00000000" w:rsidRPr="00000000" w14:paraId="00000039">
      <w:pPr>
        <w:pStyle w:val="Heading2"/>
        <w:ind w:left="0" w:firstLine="0"/>
        <w:rPr>
          <w:color w:val="006ddf"/>
        </w:rPr>
      </w:pPr>
      <w:r w:rsidDel="00000000" w:rsidR="00000000" w:rsidRPr="00000000">
        <w:rPr>
          <w:rtl w:val="0"/>
        </w:rPr>
      </w:r>
    </w:p>
    <w:p w:rsidR="00000000" w:rsidDel="00000000" w:rsidP="00000000" w:rsidRDefault="00000000" w:rsidRPr="00000000" w14:paraId="0000003A">
      <w:pPr>
        <w:pStyle w:val="Heading2"/>
        <w:ind w:left="0" w:firstLine="0"/>
        <w:rPr/>
      </w:pPr>
      <w:r w:rsidDel="00000000" w:rsidR="00000000" w:rsidRPr="00000000">
        <w:rPr>
          <w:color w:val="006ddf"/>
          <w:rtl w:val="0"/>
        </w:rPr>
        <w:t xml:space="preserve">Anti-Bullying Policy</w:t>
      </w:r>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mo" w:cs="Arimo" w:eastAsia="Arimo" w:hAnsi="Arimo"/>
          <w:b w:val="0"/>
          <w:bCs w:val="0"/>
          <w:i w:val="0"/>
          <w:iCs w:val="0"/>
          <w:smallCaps w:val="0"/>
          <w:strike w:val="0"/>
          <w:color w:val="000000"/>
          <w:sz w:val="20"/>
          <w:szCs w:val="20"/>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We, at Elvington Scout</w:t>
      </w:r>
      <w:r w:rsidDel="00000000" w:rsidR="00000000" w:rsidRPr="00000000">
        <w:rPr>
          <w:sz w:val="20"/>
          <w:szCs w:val="20"/>
          <w:rtl w:val="0"/>
        </w:rPr>
        <w:t xml:space="preserve"> Group,</w:t>
      </w: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 are governed by the Scout Association’s Policy, Organisation and Rules (POR). The Group and The Scout Association are committed to the prevention of bullying among all members, be they adult or youth.</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Arimo" w:cs="Arimo" w:eastAsia="Arimo" w:hAnsi="Arimo"/>
          <w:b w:val="0"/>
          <w:bCs w:val="0"/>
          <w:i w:val="0"/>
          <w:iCs w:val="0"/>
          <w:smallCaps w:val="0"/>
          <w:strike w:val="0"/>
          <w:color w:val="0260bf"/>
          <w:sz w:val="20"/>
          <w:szCs w:val="20"/>
          <w:u w:val="none"/>
          <w:shd w:fill="auto" w:val="clear"/>
          <w:vertAlign w:val="baseline"/>
          <w:rtl w:val="0"/>
        </w:rPr>
        <w:t xml:space="preserve">POR section 2.6 1.1. </w:t>
      </w: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states that</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“It is the responsibility of all adults in Scouting to develop a caring and supportive atmosphere, where any form of bullying is unacceptable.”  </w:t>
      </w: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All the members of The Group have the right to enjoy a safe, caring environment, safe from harm and able to fully enjoy all the activities we undertake. In this context members refers to adult members of the Group as well as young people. </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mo" w:cs="Arimo" w:eastAsia="Arimo" w:hAnsi="Arimo"/>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mo" w:cs="Arimo" w:eastAsia="Arimo" w:hAnsi="Arimo"/>
          <w:b w:val="0"/>
          <w:bCs w:val="0"/>
          <w:i w:val="0"/>
          <w:iCs w:val="0"/>
          <w:smallCaps w:val="0"/>
          <w:strike w:val="0"/>
          <w:color w:val="000000"/>
          <w:sz w:val="20"/>
          <w:szCs w:val="20"/>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As a Group we:</w:t>
      </w:r>
    </w:p>
    <w:p w:rsidR="00000000" w:rsidDel="00000000" w:rsidP="00000000" w:rsidRDefault="00000000" w:rsidRPr="00000000" w14:paraId="0000003E">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21"/>
        </w:tabs>
        <w:spacing w:after="0" w:before="121" w:line="322" w:lineRule="auto"/>
        <w:ind w:left="820" w:right="0" w:hanging="361"/>
        <w:jc w:val="left"/>
        <w:rPr>
          <w:smallCaps w:val="0"/>
          <w:strike w:val="0"/>
          <w:color w:val="000000"/>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DO have respect for everyone as individuals, whatever their differences.</w:t>
      </w:r>
    </w:p>
    <w:p w:rsidR="00000000" w:rsidDel="00000000" w:rsidP="00000000" w:rsidRDefault="00000000" w:rsidRPr="00000000" w14:paraId="0000003F">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21"/>
        </w:tabs>
        <w:spacing w:after="0" w:before="0" w:line="294" w:lineRule="auto"/>
        <w:ind w:left="820" w:right="0" w:hanging="361"/>
        <w:jc w:val="left"/>
        <w:rPr>
          <w:smallCaps w:val="0"/>
          <w:strike w:val="0"/>
          <w:color w:val="000000"/>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DO take bullying seriously</w:t>
      </w:r>
    </w:p>
    <w:p w:rsidR="00000000" w:rsidDel="00000000" w:rsidP="00000000" w:rsidRDefault="00000000" w:rsidRPr="00000000" w14:paraId="00000040">
      <w:pPr>
        <w:numPr>
          <w:ilvl w:val="0"/>
          <w:numId w:val="1"/>
        </w:numPr>
        <w:tabs>
          <w:tab w:val="left" w:leader="none" w:pos="821"/>
        </w:tabs>
        <w:spacing w:line="293.00000000000006" w:lineRule="auto"/>
        <w:ind w:left="820" w:hanging="360"/>
        <w:rPr/>
      </w:pPr>
      <w:r w:rsidDel="00000000" w:rsidR="00000000" w:rsidRPr="00000000">
        <w:rPr>
          <w:sz w:val="20"/>
          <w:szCs w:val="20"/>
          <w:rtl w:val="0"/>
        </w:rPr>
        <w:t xml:space="preserve">DO seriously take someone reporting that they are being bullied </w:t>
      </w:r>
      <w:r w:rsidDel="00000000" w:rsidR="00000000" w:rsidRPr="00000000">
        <w:rPr>
          <w:rtl w:val="0"/>
        </w:rPr>
      </w:r>
    </w:p>
    <w:p w:rsidR="00000000" w:rsidDel="00000000" w:rsidP="00000000" w:rsidRDefault="00000000" w:rsidRPr="00000000" w14:paraId="0000004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820" w:right="0" w:hanging="360"/>
        <w:jc w:val="left"/>
        <w:rPr>
          <w:smallCaps w:val="0"/>
          <w:strike w:val="0"/>
          <w:color w:val="000000"/>
          <w:shd w:fill="auto" w:val="clear"/>
          <w:vertAlign w:val="baseline"/>
        </w:rPr>
      </w:pP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DO create an atmosphere secure enough to enable all to talk about concerning behaviour </w:t>
      </w:r>
      <w:r w:rsidDel="00000000" w:rsidR="00000000" w:rsidRPr="00000000">
        <w:rPr>
          <w:rtl w:val="0"/>
        </w:rPr>
      </w:r>
    </w:p>
    <w:p w:rsidR="00000000" w:rsidDel="00000000" w:rsidP="00000000" w:rsidRDefault="00000000" w:rsidRPr="00000000" w14:paraId="00000042">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21"/>
        </w:tabs>
        <w:spacing w:after="0" w:before="0" w:line="295" w:lineRule="auto"/>
        <w:ind w:left="820" w:right="0" w:hanging="361"/>
        <w:jc w:val="left"/>
        <w:rPr>
          <w:smallCaps w:val="0"/>
          <w:strike w:val="0"/>
          <w:color w:val="000000"/>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DO report any bullying we witness, whoever it is aimed at</w:t>
      </w:r>
    </w:p>
    <w:p w:rsidR="00000000" w:rsidDel="00000000" w:rsidP="00000000" w:rsidRDefault="00000000" w:rsidRPr="00000000" w14:paraId="00000043">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21"/>
        </w:tabs>
        <w:spacing w:after="0" w:before="0" w:line="293.00000000000006" w:lineRule="auto"/>
        <w:ind w:left="820" w:right="0" w:hanging="361"/>
        <w:jc w:val="left"/>
        <w:rPr>
          <w:smallCaps w:val="0"/>
          <w:strike w:val="0"/>
          <w:color w:val="000000"/>
          <w:u w:val="none"/>
          <w:shd w:fill="auto" w:val="clear"/>
          <w:vertAlign w:val="baseline"/>
        </w:rPr>
      </w:pPr>
      <w:r w:rsidDel="00000000" w:rsidR="00000000" w:rsidRPr="00000000">
        <w:rPr>
          <w:sz w:val="20"/>
          <w:szCs w:val="20"/>
          <w:rtl w:val="0"/>
        </w:rPr>
        <w:t xml:space="preserve">DON’T accept any bullying behaviour</w:t>
      </w:r>
      <w:r w:rsidDel="00000000" w:rsidR="00000000" w:rsidRPr="00000000">
        <w:rPr>
          <w:rtl w:val="0"/>
        </w:rPr>
      </w:r>
    </w:p>
    <w:p w:rsidR="00000000" w:rsidDel="00000000" w:rsidP="00000000" w:rsidRDefault="00000000" w:rsidRPr="00000000" w14:paraId="00000044">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21"/>
        </w:tabs>
        <w:spacing w:after="0" w:before="0" w:line="319" w:lineRule="auto"/>
        <w:ind w:left="820" w:right="0" w:hanging="361"/>
        <w:jc w:val="left"/>
        <w:rPr>
          <w:smallCaps w:val="0"/>
          <w:strike w:val="0"/>
          <w:color w:val="000000"/>
          <w:u w:val="none"/>
          <w:shd w:fill="auto" w:val="clear"/>
          <w:vertAlign w:val="baseline"/>
        </w:rPr>
        <w:sectPr>
          <w:footerReference r:id="rId14" w:type="default"/>
          <w:type w:val="nextPage"/>
          <w:pgSz w:h="15840" w:w="12240" w:orient="portrait"/>
          <w:pgMar w:bottom="2060" w:top="1360" w:left="1340" w:right="1320" w:header="0" w:footer="1866"/>
          <w:pgNumType w:start="2"/>
        </w:sectPr>
      </w:pP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DON’T watch others being bullied without reporting it</w:t>
      </w:r>
    </w:p>
    <w:p w:rsidR="00000000" w:rsidDel="00000000" w:rsidP="00000000" w:rsidRDefault="00000000" w:rsidRPr="00000000" w14:paraId="00000045">
      <w:pPr>
        <w:pStyle w:val="Heading3"/>
        <w:ind w:left="0" w:firstLine="0"/>
        <w:rPr/>
      </w:pPr>
      <w:bookmarkStart w:colFirst="0" w:colLast="0" w:name="_heading=h.a3w01ic7ugch" w:id="2"/>
      <w:bookmarkEnd w:id="2"/>
      <w:r w:rsidDel="00000000" w:rsidR="00000000" w:rsidRPr="00000000">
        <w:rPr>
          <w:color w:val="006ddf"/>
          <w:rtl w:val="0"/>
        </w:rPr>
        <w:t xml:space="preserve">How do we define bullying?</w:t>
      </w:r>
      <w:r w:rsidDel="00000000" w:rsidR="00000000" w:rsidRPr="00000000">
        <w:rPr>
          <w:rtl w:val="0"/>
        </w:rPr>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4" w:line="201" w:lineRule="auto"/>
        <w:ind w:left="100" w:right="205" w:firstLine="0"/>
        <w:jc w:val="left"/>
        <w:rPr>
          <w:rFonts w:ascii="Arimo" w:cs="Arimo" w:eastAsia="Arimo" w:hAnsi="Arimo"/>
          <w:b w:val="0"/>
          <w:bCs w:val="0"/>
          <w:i w:val="0"/>
          <w:iCs w:val="0"/>
          <w:smallCaps w:val="0"/>
          <w:strike w:val="0"/>
          <w:color w:val="000000"/>
          <w:sz w:val="20"/>
          <w:szCs w:val="20"/>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Bullying is a deliberate attempt to intimidate or persecute another person. This can be physical or psychological, in person, online or by phone/ text message. Bullying can include but is not limited to: name calling, verbal threats, spreading rumours, hitting, pushing, kicking, biting, excluding others from a group or activity, damaging or hiding people’s property and teasing.</w:t>
      </w:r>
    </w:p>
    <w:p w:rsidR="00000000" w:rsidDel="00000000" w:rsidP="00000000" w:rsidRDefault="00000000" w:rsidRPr="00000000" w14:paraId="00000047">
      <w:pPr>
        <w:pStyle w:val="Heading3"/>
        <w:spacing w:before="169" w:lineRule="auto"/>
        <w:ind w:firstLine="100"/>
        <w:rPr/>
      </w:pPr>
      <w:bookmarkStart w:colFirst="0" w:colLast="0" w:name="_heading=h.vphlix5wgn5k" w:id="3"/>
      <w:bookmarkEnd w:id="3"/>
      <w:r w:rsidDel="00000000" w:rsidR="00000000" w:rsidRPr="00000000">
        <w:rPr>
          <w:color w:val="006ddf"/>
          <w:rtl w:val="0"/>
        </w:rPr>
        <w:t xml:space="preserve">What are the effects of Bullying</w:t>
      </w:r>
      <w:r w:rsidDel="00000000" w:rsidR="00000000" w:rsidRPr="00000000">
        <w:rPr>
          <w:rtl w:val="0"/>
        </w:rPr>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3" w:line="201" w:lineRule="auto"/>
        <w:ind w:left="100" w:right="205" w:firstLine="0"/>
        <w:jc w:val="left"/>
        <w:rPr>
          <w:rFonts w:ascii="Arimo" w:cs="Arimo" w:eastAsia="Arimo" w:hAnsi="Arimo"/>
          <w:b w:val="0"/>
          <w:bCs w:val="0"/>
          <w:i w:val="0"/>
          <w:iCs w:val="0"/>
          <w:smallCaps w:val="0"/>
          <w:strike w:val="0"/>
          <w:color w:val="000000"/>
          <w:sz w:val="20"/>
          <w:szCs w:val="20"/>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Bullying is upsetting for those affected, in many cases the subject of the bullying cannot cope with the situation and this may affect their behaviour as well. Bullying can affect a person’s self-esteem, confidence and concentration. Bullying may lead people in The Group to be reluctant to come to meetings or join in activities or to ask to change Groups or sections. Other changes may include the individual becoming quieter or more withdrawn or lashing out at other people both verbally and physically.</w:t>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1" w:line="201" w:lineRule="auto"/>
        <w:ind w:left="100" w:right="205" w:firstLine="0"/>
        <w:jc w:val="left"/>
        <w:rPr>
          <w:rFonts w:ascii="Arimo" w:cs="Arimo" w:eastAsia="Arimo" w:hAnsi="Arimo"/>
          <w:b w:val="0"/>
          <w:bCs w:val="0"/>
          <w:i w:val="0"/>
          <w:iCs w:val="0"/>
          <w:smallCaps w:val="0"/>
          <w:strike w:val="0"/>
          <w:color w:val="000000"/>
          <w:sz w:val="20"/>
          <w:szCs w:val="20"/>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Any member of The Group who feels that they are being bullied or who witnesses what they believe to be bullying should take the matter to whomever they feel is appropriate and that they feel comfortable speaking to; this could be a Section </w:t>
      </w:r>
      <w:r w:rsidDel="00000000" w:rsidR="00000000" w:rsidRPr="00000000">
        <w:rPr>
          <w:sz w:val="20"/>
          <w:szCs w:val="20"/>
          <w:rtl w:val="0"/>
        </w:rPr>
        <w:t xml:space="preserve">Team Member</w:t>
      </w: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 the Group Lead</w:t>
      </w:r>
      <w:r w:rsidDel="00000000" w:rsidR="00000000" w:rsidRPr="00000000">
        <w:rPr>
          <w:sz w:val="20"/>
          <w:szCs w:val="20"/>
          <w:rtl w:val="0"/>
        </w:rPr>
        <w:t xml:space="preserve"> Volunteer </w:t>
      </w: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(GLV) or member of the </w:t>
      </w:r>
      <w:r w:rsidDel="00000000" w:rsidR="00000000" w:rsidRPr="00000000">
        <w:rPr>
          <w:sz w:val="20"/>
          <w:szCs w:val="20"/>
          <w:rtl w:val="0"/>
        </w:rPr>
        <w:t xml:space="preserve">Trustee Board</w:t>
      </w: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 Young people may prefer to speak to a parent, in which case the parent should report it as above.</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0" w:line="201" w:lineRule="auto"/>
        <w:ind w:left="100" w:right="0" w:firstLine="0"/>
        <w:jc w:val="left"/>
        <w:rPr>
          <w:rFonts w:ascii="Arimo" w:cs="Arimo" w:eastAsia="Arimo" w:hAnsi="Arimo"/>
          <w:b w:val="0"/>
          <w:bCs w:val="0"/>
          <w:i w:val="0"/>
          <w:iCs w:val="0"/>
          <w:smallCaps w:val="0"/>
          <w:strike w:val="0"/>
          <w:color w:val="000000"/>
          <w:sz w:val="20"/>
          <w:szCs w:val="20"/>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It is important to report such issues as soon as they occur so that the facts can be established promptly before memories are blurred or witnesses become unavailable.</w:t>
      </w:r>
    </w:p>
    <w:p w:rsidR="00000000" w:rsidDel="00000000" w:rsidP="00000000" w:rsidRDefault="00000000" w:rsidRPr="00000000" w14:paraId="0000004B">
      <w:pPr>
        <w:pStyle w:val="Heading3"/>
        <w:spacing w:before="164" w:lineRule="auto"/>
        <w:ind w:firstLine="100"/>
        <w:rPr/>
      </w:pPr>
      <w:bookmarkStart w:colFirst="0" w:colLast="0" w:name="_heading=h.wi5c2j1l29n5" w:id="4"/>
      <w:bookmarkEnd w:id="4"/>
      <w:r w:rsidDel="00000000" w:rsidR="00000000" w:rsidRPr="00000000">
        <w:rPr>
          <w:color w:val="006ddf"/>
          <w:rtl w:val="0"/>
        </w:rPr>
        <w:t xml:space="preserve">Adults in The Group will:</w:t>
      </w:r>
      <w:r w:rsidDel="00000000" w:rsidR="00000000" w:rsidRPr="00000000">
        <w:rPr>
          <w:rtl w:val="0"/>
        </w:rPr>
      </w:r>
    </w:p>
    <w:p w:rsidR="00000000" w:rsidDel="00000000" w:rsidP="00000000" w:rsidRDefault="00000000" w:rsidRPr="00000000" w14:paraId="0000004C">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20"/>
          <w:tab w:val="left" w:leader="none" w:pos="821"/>
        </w:tabs>
        <w:spacing w:after="0" w:before="147" w:line="320" w:lineRule="auto"/>
        <w:ind w:left="820" w:right="0" w:hanging="361"/>
        <w:jc w:val="left"/>
        <w:rPr>
          <w:smallCaps w:val="0"/>
          <w:strike w:val="0"/>
          <w:color w:val="000000"/>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Be alert to the signs of bullying, harassment or discrimination to enable instances to be identified.</w:t>
      </w:r>
    </w:p>
    <w:p w:rsidR="00000000" w:rsidDel="00000000" w:rsidP="00000000" w:rsidRDefault="00000000" w:rsidRPr="00000000" w14:paraId="0000004D">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20"/>
          <w:tab w:val="left" w:leader="none" w:pos="821"/>
        </w:tabs>
        <w:spacing w:after="0" w:before="0" w:line="294" w:lineRule="auto"/>
        <w:ind w:left="820" w:right="0" w:hanging="361"/>
        <w:jc w:val="left"/>
        <w:rPr>
          <w:smallCaps w:val="0"/>
          <w:strike w:val="0"/>
          <w:color w:val="000000"/>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Be aware of the potential problems/ behavioural issues bullying can cause</w:t>
      </w:r>
    </w:p>
    <w:p w:rsidR="00000000" w:rsidDel="00000000" w:rsidP="00000000" w:rsidRDefault="00000000" w:rsidRPr="00000000" w14:paraId="0000004E">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20"/>
          <w:tab w:val="left" w:leader="none" w:pos="821"/>
        </w:tabs>
        <w:spacing w:after="0" w:before="0" w:line="295" w:lineRule="auto"/>
        <w:ind w:left="820" w:right="0" w:hanging="361"/>
        <w:jc w:val="left"/>
        <w:rPr>
          <w:smallCaps w:val="0"/>
          <w:strike w:val="0"/>
          <w:color w:val="000000"/>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Be accessible and approachable enabling members to discuss bullying with them</w:t>
      </w:r>
    </w:p>
    <w:p w:rsidR="00000000" w:rsidDel="00000000" w:rsidP="00000000" w:rsidRDefault="00000000" w:rsidRPr="00000000" w14:paraId="0000004F">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20"/>
          <w:tab w:val="left" w:leader="none" w:pos="821"/>
        </w:tabs>
        <w:spacing w:after="0" w:before="0" w:line="294" w:lineRule="auto"/>
        <w:ind w:left="820" w:right="0" w:hanging="361"/>
        <w:jc w:val="left"/>
        <w:rPr>
          <w:smallCaps w:val="0"/>
          <w:strike w:val="0"/>
          <w:color w:val="000000"/>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Take action to deal with such behaviour when it occurs:</w:t>
      </w:r>
    </w:p>
    <w:p w:rsidR="00000000" w:rsidDel="00000000" w:rsidP="00000000" w:rsidRDefault="00000000" w:rsidRPr="00000000" w14:paraId="00000050">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1541"/>
        </w:tabs>
        <w:spacing w:after="0" w:before="0" w:line="240" w:lineRule="auto"/>
        <w:ind w:left="1540" w:right="0" w:hanging="360.99999999999994"/>
        <w:jc w:val="left"/>
        <w:rPr>
          <w:smallCaps w:val="0"/>
          <w:strike w:val="0"/>
          <w:color w:val="000000"/>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Discuss with the section leader or GLV</w:t>
      </w:r>
    </w:p>
    <w:p w:rsidR="00000000" w:rsidDel="00000000" w:rsidP="00000000" w:rsidRDefault="00000000" w:rsidRPr="00000000" w14:paraId="00000051">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1541"/>
        </w:tabs>
        <w:spacing w:after="0" w:before="0" w:line="240" w:lineRule="auto"/>
        <w:ind w:left="1540" w:right="0" w:hanging="360.99999999999994"/>
        <w:jc w:val="left"/>
        <w:rPr>
          <w:smallCaps w:val="0"/>
          <w:strike w:val="0"/>
          <w:color w:val="000000"/>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Agree a course of action to support those affected</w:t>
      </w:r>
    </w:p>
    <w:p w:rsidR="00000000" w:rsidDel="00000000" w:rsidP="00000000" w:rsidRDefault="00000000" w:rsidRPr="00000000" w14:paraId="00000052">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1541"/>
        </w:tabs>
        <w:spacing w:after="0" w:before="12" w:line="240" w:lineRule="auto"/>
        <w:ind w:left="1540" w:right="306" w:hanging="360"/>
        <w:jc w:val="left"/>
        <w:rPr>
          <w:smallCaps w:val="0"/>
          <w:strike w:val="0"/>
          <w:color w:val="000000"/>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In the case of young people affected by bullying, discuss the situation with the parents/ carers of all affected parties and keep them informed of the action being taken.</w:t>
      </w:r>
    </w:p>
    <w:p w:rsidR="00000000" w:rsidDel="00000000" w:rsidP="00000000" w:rsidRDefault="00000000" w:rsidRPr="00000000" w14:paraId="00000053">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1541"/>
        </w:tabs>
        <w:spacing w:after="0" w:before="0" w:line="240" w:lineRule="auto"/>
        <w:ind w:left="1540" w:right="0" w:hanging="360.99999999999994"/>
        <w:jc w:val="left"/>
        <w:rPr>
          <w:smallCaps w:val="0"/>
          <w:strike w:val="0"/>
          <w:color w:val="000000"/>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Discuss with the section what has happened with a view to:</w:t>
      </w:r>
    </w:p>
    <w:p w:rsidR="00000000" w:rsidDel="00000000" w:rsidP="00000000" w:rsidRDefault="00000000" w:rsidRPr="00000000" w14:paraId="00000054">
      <w:pPr>
        <w:keepNext w:val="0"/>
        <w:keepLines w:val="0"/>
        <w:pageBreakBefore w:val="0"/>
        <w:widowControl w:val="0"/>
        <w:numPr>
          <w:ilvl w:val="2"/>
          <w:numId w:val="2"/>
        </w:numPr>
        <w:pBdr>
          <w:top w:space="0" w:sz="0" w:val="nil"/>
          <w:left w:space="0" w:sz="0" w:val="nil"/>
          <w:bottom w:space="0" w:sz="0" w:val="nil"/>
          <w:right w:space="0" w:sz="0" w:val="nil"/>
          <w:between w:space="0" w:sz="0" w:val="nil"/>
        </w:pBdr>
        <w:shd w:fill="auto" w:val="clear"/>
        <w:tabs>
          <w:tab w:val="left" w:leader="none" w:pos="2260"/>
          <w:tab w:val="left" w:leader="none" w:pos="2261"/>
        </w:tabs>
        <w:spacing w:after="0" w:before="0" w:line="294" w:lineRule="auto"/>
        <w:ind w:left="2260" w:right="0" w:hanging="360.99999999999994"/>
        <w:jc w:val="left"/>
        <w:rPr>
          <w:smallCaps w:val="0"/>
          <w:strike w:val="0"/>
          <w:color w:val="000000"/>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Promoting good behaviour</w:t>
      </w:r>
    </w:p>
    <w:p w:rsidR="00000000" w:rsidDel="00000000" w:rsidP="00000000" w:rsidRDefault="00000000" w:rsidRPr="00000000" w14:paraId="00000055">
      <w:pPr>
        <w:keepNext w:val="0"/>
        <w:keepLines w:val="0"/>
        <w:pageBreakBefore w:val="0"/>
        <w:widowControl w:val="0"/>
        <w:numPr>
          <w:ilvl w:val="2"/>
          <w:numId w:val="2"/>
        </w:numPr>
        <w:pBdr>
          <w:top w:space="0" w:sz="0" w:val="nil"/>
          <w:left w:space="0" w:sz="0" w:val="nil"/>
          <w:bottom w:space="0" w:sz="0" w:val="nil"/>
          <w:right w:space="0" w:sz="0" w:val="nil"/>
          <w:between w:space="0" w:sz="0" w:val="nil"/>
        </w:pBdr>
        <w:shd w:fill="auto" w:val="clear"/>
        <w:tabs>
          <w:tab w:val="left" w:leader="none" w:pos="2260"/>
          <w:tab w:val="left" w:leader="none" w:pos="2261"/>
        </w:tabs>
        <w:spacing w:after="0" w:before="0" w:line="293.00000000000006" w:lineRule="auto"/>
        <w:ind w:left="2260" w:right="0" w:hanging="360.99999999999994"/>
        <w:jc w:val="left"/>
        <w:rPr>
          <w:smallCaps w:val="0"/>
          <w:strike w:val="0"/>
          <w:color w:val="000000"/>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Improving the environment of the section</w:t>
      </w:r>
    </w:p>
    <w:p w:rsidR="00000000" w:rsidDel="00000000" w:rsidP="00000000" w:rsidRDefault="00000000" w:rsidRPr="00000000" w14:paraId="00000056">
      <w:pPr>
        <w:keepNext w:val="0"/>
        <w:keepLines w:val="0"/>
        <w:pageBreakBefore w:val="0"/>
        <w:widowControl w:val="0"/>
        <w:numPr>
          <w:ilvl w:val="2"/>
          <w:numId w:val="2"/>
        </w:numPr>
        <w:pBdr>
          <w:top w:space="0" w:sz="0" w:val="nil"/>
          <w:left w:space="0" w:sz="0" w:val="nil"/>
          <w:bottom w:space="0" w:sz="0" w:val="nil"/>
          <w:right w:space="0" w:sz="0" w:val="nil"/>
          <w:between w:space="0" w:sz="0" w:val="nil"/>
        </w:pBdr>
        <w:shd w:fill="auto" w:val="clear"/>
        <w:tabs>
          <w:tab w:val="left" w:leader="none" w:pos="2260"/>
          <w:tab w:val="left" w:leader="none" w:pos="2261"/>
        </w:tabs>
        <w:spacing w:after="0" w:before="0" w:line="320" w:lineRule="auto"/>
        <w:ind w:left="2260" w:right="0" w:hanging="360.99999999999994"/>
        <w:jc w:val="left"/>
        <w:rPr>
          <w:smallCaps w:val="0"/>
          <w:strike w:val="0"/>
          <w:color w:val="000000"/>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Improve everyone’s awareness of bullying and its consequences</w:t>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4" w:line="204" w:lineRule="auto"/>
        <w:ind w:left="100" w:right="355" w:firstLine="0"/>
        <w:jc w:val="left"/>
        <w:rPr>
          <w:rFonts w:ascii="Arimo" w:cs="Arimo" w:eastAsia="Arimo" w:hAnsi="Arimo"/>
          <w:b w:val="0"/>
          <w:bCs w:val="0"/>
          <w:i w:val="0"/>
          <w:iCs w:val="0"/>
          <w:smallCaps w:val="0"/>
          <w:strike w:val="0"/>
          <w:color w:val="000000"/>
          <w:sz w:val="20"/>
          <w:szCs w:val="20"/>
          <w:u w:val="none"/>
          <w:shd w:fill="auto" w:val="clear"/>
          <w:vertAlign w:val="baseline"/>
        </w:rPr>
        <w:sectPr>
          <w:type w:val="nextPage"/>
          <w:pgSz w:h="15840" w:w="12240" w:orient="portrait"/>
          <w:pgMar w:bottom="2060" w:top="1360" w:left="1340" w:right="1320" w:header="0" w:footer="1866"/>
        </w:sectPr>
      </w:pP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In addition to discussion of bullying and its negative impact on people and steps to stop it from happening in future, it may be necessary for further action to be taken. This will vary from case to case. Such action may includ</w:t>
      </w:r>
      <w:r w:rsidDel="00000000" w:rsidR="00000000" w:rsidRPr="00000000">
        <w:rPr>
          <w:sz w:val="20"/>
          <w:szCs w:val="20"/>
          <w:rtl w:val="0"/>
        </w:rPr>
        <w:t xml:space="preserve">e - </w:t>
      </w:r>
      <w:r w:rsidDel="00000000" w:rsidR="00000000" w:rsidRPr="00000000">
        <w:rPr>
          <w:rtl w:val="0"/>
        </w:rPr>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 w:line="240" w:lineRule="auto"/>
        <w:ind w:left="0" w:right="0" w:firstLine="0"/>
        <w:jc w:val="left"/>
        <w:rPr>
          <w:rFonts w:ascii="Arimo" w:cs="Arimo" w:eastAsia="Arimo" w:hAnsi="Arimo"/>
          <w:b w:val="0"/>
          <w:bCs w:val="0"/>
          <w:i w:val="0"/>
          <w:iCs w:val="0"/>
          <w:smallCaps w:val="0"/>
          <w:strike w:val="0"/>
          <w:color w:val="000000"/>
          <w:sz w:val="20"/>
          <w:szCs w:val="20"/>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In the case of children:</w:t>
      </w:r>
    </w:p>
    <w:p w:rsidR="00000000" w:rsidDel="00000000" w:rsidP="00000000" w:rsidRDefault="00000000" w:rsidRPr="00000000" w14:paraId="00000059">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20"/>
          <w:tab w:val="left" w:leader="none" w:pos="821"/>
        </w:tabs>
        <w:spacing w:after="0" w:before="108" w:line="322" w:lineRule="auto"/>
        <w:ind w:left="820" w:right="0" w:hanging="361"/>
        <w:jc w:val="left"/>
        <w:rPr>
          <w:smallCaps w:val="0"/>
          <w:strike w:val="0"/>
          <w:color w:val="000000"/>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Removal of rank (sixer/ second, patrol leader etc.)</w:t>
      </w:r>
    </w:p>
    <w:p w:rsidR="00000000" w:rsidDel="00000000" w:rsidP="00000000" w:rsidRDefault="00000000" w:rsidRPr="00000000" w14:paraId="0000005A">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20"/>
          <w:tab w:val="left" w:leader="none" w:pos="821"/>
        </w:tabs>
        <w:spacing w:after="0" w:before="0" w:line="295" w:lineRule="auto"/>
        <w:ind w:left="820" w:right="0" w:hanging="361"/>
        <w:jc w:val="left"/>
        <w:rPr>
          <w:smallCaps w:val="0"/>
          <w:strike w:val="0"/>
          <w:color w:val="000000"/>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Exclusion from the next meeting</w:t>
      </w:r>
    </w:p>
    <w:p w:rsidR="00000000" w:rsidDel="00000000" w:rsidP="00000000" w:rsidRDefault="00000000" w:rsidRPr="00000000" w14:paraId="0000005B">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20"/>
          <w:tab w:val="left" w:leader="none" w:pos="821"/>
        </w:tabs>
        <w:spacing w:after="0" w:before="0" w:line="293.00000000000006" w:lineRule="auto"/>
        <w:ind w:left="820" w:right="0" w:hanging="361"/>
        <w:jc w:val="left"/>
        <w:rPr>
          <w:smallCaps w:val="0"/>
          <w:strike w:val="0"/>
          <w:color w:val="000000"/>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Exclusion from camps or other activities</w:t>
      </w:r>
    </w:p>
    <w:p w:rsidR="00000000" w:rsidDel="00000000" w:rsidP="00000000" w:rsidRDefault="00000000" w:rsidRPr="00000000" w14:paraId="0000005C">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20"/>
          <w:tab w:val="left" w:leader="none" w:pos="821"/>
        </w:tabs>
        <w:spacing w:after="0" w:before="0" w:line="319" w:lineRule="auto"/>
        <w:ind w:left="820" w:right="0" w:hanging="361"/>
        <w:jc w:val="left"/>
        <w:rPr>
          <w:smallCaps w:val="0"/>
          <w:strike w:val="0"/>
          <w:color w:val="000000"/>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Permanent exclusion from the Group</w:t>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 w:line="240" w:lineRule="auto"/>
        <w:ind w:left="100" w:right="0" w:firstLine="0"/>
        <w:jc w:val="left"/>
        <w:rPr>
          <w:rFonts w:ascii="Arimo" w:cs="Arimo" w:eastAsia="Arimo" w:hAnsi="Arimo"/>
          <w:b w:val="0"/>
          <w:bCs w:val="0"/>
          <w:i w:val="0"/>
          <w:iCs w:val="0"/>
          <w:smallCaps w:val="0"/>
          <w:strike w:val="0"/>
          <w:color w:val="000000"/>
          <w:sz w:val="20"/>
          <w:szCs w:val="20"/>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In the case of adults:</w:t>
      </w:r>
    </w:p>
    <w:p w:rsidR="00000000" w:rsidDel="00000000" w:rsidP="00000000" w:rsidRDefault="00000000" w:rsidRPr="00000000" w14:paraId="0000005E">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20"/>
          <w:tab w:val="left" w:leader="none" w:pos="821"/>
        </w:tabs>
        <w:spacing w:after="0" w:before="108" w:line="322" w:lineRule="auto"/>
        <w:ind w:left="820" w:right="0" w:hanging="361"/>
        <w:jc w:val="left"/>
        <w:rPr>
          <w:smallCaps w:val="0"/>
          <w:strike w:val="0"/>
          <w:color w:val="000000"/>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Re-training</w:t>
      </w:r>
    </w:p>
    <w:p w:rsidR="00000000" w:rsidDel="00000000" w:rsidP="00000000" w:rsidRDefault="00000000" w:rsidRPr="00000000" w14:paraId="0000005F">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20"/>
          <w:tab w:val="left" w:leader="none" w:pos="821"/>
        </w:tabs>
        <w:spacing w:after="0" w:before="0" w:line="293.00000000000006" w:lineRule="auto"/>
        <w:ind w:left="820" w:right="0" w:hanging="361"/>
        <w:jc w:val="left"/>
        <w:rPr>
          <w:smallCaps w:val="0"/>
          <w:strike w:val="0"/>
          <w:color w:val="000000"/>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Suspension from Scouting (via Safe-guarding team)</w:t>
      </w:r>
    </w:p>
    <w:p w:rsidR="00000000" w:rsidDel="00000000" w:rsidP="00000000" w:rsidRDefault="00000000" w:rsidRPr="00000000" w14:paraId="00000060">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20"/>
          <w:tab w:val="left" w:leader="none" w:pos="821"/>
        </w:tabs>
        <w:spacing w:after="0" w:before="0" w:line="320" w:lineRule="auto"/>
        <w:ind w:left="820" w:right="0" w:hanging="361"/>
        <w:jc w:val="left"/>
        <w:rPr>
          <w:smallCaps w:val="0"/>
          <w:strike w:val="0"/>
          <w:color w:val="000000"/>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Exclusion from Scouting (via Safe-guarding team)</w:t>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0" w:line="319" w:lineRule="auto"/>
        <w:ind w:left="100" w:right="0" w:firstLine="0"/>
        <w:jc w:val="left"/>
        <w:rPr>
          <w:rFonts w:ascii="Arimo" w:cs="Arimo" w:eastAsia="Arimo" w:hAnsi="Arimo"/>
          <w:b w:val="0"/>
          <w:bCs w:val="0"/>
          <w:i w:val="0"/>
          <w:iCs w:val="0"/>
          <w:smallCaps w:val="0"/>
          <w:strike w:val="0"/>
          <w:color w:val="000000"/>
          <w:sz w:val="20"/>
          <w:szCs w:val="20"/>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Ultimately the Group Lead</w:t>
      </w:r>
      <w:r w:rsidDel="00000000" w:rsidR="00000000" w:rsidRPr="00000000">
        <w:rPr>
          <w:sz w:val="20"/>
          <w:szCs w:val="20"/>
          <w:rtl w:val="0"/>
        </w:rPr>
        <w:t xml:space="preserve"> Volunteer</w:t>
      </w: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 is responsible for the handling of all issues reported within The Group,</w:t>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9" w:lineRule="auto"/>
        <w:ind w:left="100" w:right="0" w:firstLine="0"/>
        <w:jc w:val="left"/>
        <w:rPr>
          <w:rFonts w:ascii="Arimo" w:cs="Arimo" w:eastAsia="Arimo" w:hAnsi="Arimo"/>
          <w:b w:val="0"/>
          <w:bCs w:val="0"/>
          <w:i w:val="0"/>
          <w:iCs w:val="0"/>
          <w:smallCaps w:val="0"/>
          <w:strike w:val="0"/>
          <w:color w:val="000000"/>
          <w:sz w:val="20"/>
          <w:szCs w:val="20"/>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please see also The Group’s complaints procedure.</w:t>
      </w:r>
    </w:p>
    <w:p w:rsidR="00000000" w:rsidDel="00000000" w:rsidP="00000000" w:rsidRDefault="00000000" w:rsidRPr="00000000" w14:paraId="00000063">
      <w:pPr>
        <w:pStyle w:val="Heading3"/>
        <w:spacing w:before="148" w:lineRule="auto"/>
        <w:ind w:left="0" w:firstLine="0"/>
        <w:rPr>
          <w:color w:val="006ddf"/>
        </w:rPr>
      </w:pPr>
      <w:r w:rsidDel="00000000" w:rsidR="00000000" w:rsidRPr="00000000">
        <w:rPr>
          <w:rtl w:val="0"/>
        </w:rPr>
      </w:r>
    </w:p>
    <w:p w:rsidR="00000000" w:rsidDel="00000000" w:rsidP="00000000" w:rsidRDefault="00000000" w:rsidRPr="00000000" w14:paraId="00000064">
      <w:pPr>
        <w:pStyle w:val="Heading3"/>
        <w:spacing w:before="148" w:lineRule="auto"/>
        <w:ind w:firstLine="100"/>
        <w:rPr>
          <w:color w:val="006ddf"/>
        </w:rPr>
      </w:pPr>
      <w:r w:rsidDel="00000000" w:rsidR="00000000" w:rsidRPr="00000000">
        <w:rPr>
          <w:color w:val="006ddf"/>
          <w:rtl w:val="0"/>
        </w:rPr>
        <w:t xml:space="preserve">Links</w:t>
      </w:r>
    </w:p>
    <w:p w:rsidR="00000000" w:rsidDel="00000000" w:rsidP="00000000" w:rsidRDefault="00000000" w:rsidRPr="00000000" w14:paraId="00000065">
      <w:pPr>
        <w:pStyle w:val="Heading3"/>
        <w:spacing w:before="148" w:lineRule="auto"/>
        <w:ind w:firstLine="100"/>
        <w:rPr>
          <w:color w:val="006ddf"/>
        </w:rPr>
      </w:pPr>
      <w:r w:rsidDel="00000000" w:rsidR="00000000" w:rsidRPr="00000000">
        <w:rPr>
          <w:rtl w:val="0"/>
        </w:rPr>
      </w:r>
    </w:p>
    <w:p w:rsidR="00000000" w:rsidDel="00000000" w:rsidP="00000000" w:rsidRDefault="00000000" w:rsidRPr="00000000" w14:paraId="00000066">
      <w:pPr>
        <w:pStyle w:val="Heading3"/>
        <w:spacing w:before="148" w:lineRule="auto"/>
        <w:ind w:firstLine="100"/>
        <w:rPr>
          <w:color w:val="006ddf"/>
        </w:rPr>
      </w:pPr>
      <w:r w:rsidDel="00000000" w:rsidR="00000000" w:rsidRPr="00000000">
        <w:rPr>
          <w:color w:val="006ddf"/>
          <w:rtl w:val="0"/>
        </w:rPr>
        <w:t xml:space="preserve">Antibullying</w:t>
      </w:r>
    </w:p>
    <w:p w:rsidR="00000000" w:rsidDel="00000000" w:rsidP="00000000" w:rsidRDefault="00000000" w:rsidRPr="00000000" w14:paraId="00000067">
      <w:pPr>
        <w:pStyle w:val="Heading3"/>
        <w:spacing w:before="148" w:lineRule="auto"/>
        <w:ind w:firstLine="100"/>
        <w:rPr>
          <w:b w:val="0"/>
          <w:bCs w:val="0"/>
          <w:sz w:val="22"/>
          <w:szCs w:val="22"/>
        </w:rPr>
      </w:pPr>
      <w:hyperlink r:id="rId15">
        <w:r w:rsidDel="00000000" w:rsidR="00000000" w:rsidRPr="00000000">
          <w:rPr>
            <w:b w:val="0"/>
            <w:bCs w:val="0"/>
            <w:color w:val="0000ff"/>
            <w:sz w:val="22"/>
            <w:szCs w:val="22"/>
            <w:u w:val="single"/>
            <w:rtl w:val="0"/>
          </w:rPr>
          <w:t xml:space="preserve">https://www.scouts.org.uk/volunteers/staying-safe-and-safeguarding/supporting-life-issues-and-young-people/supporting-our-members/anti-bullying/</w:t>
        </w:r>
      </w:hyperlink>
      <w:r w:rsidDel="00000000" w:rsidR="00000000" w:rsidRPr="00000000">
        <w:rPr>
          <w:rtl w:val="0"/>
        </w:rPr>
      </w:r>
    </w:p>
    <w:p w:rsidR="00000000" w:rsidDel="00000000" w:rsidP="00000000" w:rsidRDefault="00000000" w:rsidRPr="00000000" w14:paraId="00000068">
      <w:pPr>
        <w:pStyle w:val="Heading3"/>
        <w:spacing w:before="148" w:lineRule="auto"/>
        <w:ind w:firstLine="100"/>
        <w:rPr>
          <w:b w:val="0"/>
          <w:bCs w:val="0"/>
          <w:sz w:val="22"/>
          <w:szCs w:val="22"/>
        </w:rPr>
      </w:pPr>
      <w:r w:rsidDel="00000000" w:rsidR="00000000" w:rsidRPr="00000000">
        <w:rPr>
          <w:rtl w:val="0"/>
        </w:rPr>
      </w:r>
    </w:p>
    <w:p w:rsidR="00000000" w:rsidDel="00000000" w:rsidP="00000000" w:rsidRDefault="00000000" w:rsidRPr="00000000" w14:paraId="00000069">
      <w:pPr>
        <w:widowControl w:val="1"/>
        <w:rPr>
          <w:rFonts w:ascii="Tahoma" w:cs="Tahoma" w:eastAsia="Tahoma" w:hAnsi="Tahoma"/>
        </w:rPr>
      </w:pPr>
      <w:r w:rsidDel="00000000" w:rsidR="00000000" w:rsidRPr="00000000">
        <w:rPr>
          <w:rtl w:val="0"/>
        </w:rPr>
      </w:r>
    </w:p>
    <w:p w:rsidR="00000000" w:rsidDel="00000000" w:rsidP="00000000" w:rsidRDefault="00000000" w:rsidRPr="00000000" w14:paraId="0000006A">
      <w:pPr>
        <w:widowControl w:val="1"/>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3" w:line="312" w:lineRule="auto"/>
        <w:ind w:left="100" w:right="7689" w:firstLine="0"/>
        <w:jc w:val="left"/>
        <w:rPr>
          <w:rFonts w:ascii="Arimo" w:cs="Arimo" w:eastAsia="Arimo" w:hAnsi="Arimo"/>
          <w:b w:val="0"/>
          <w:bCs w:val="0"/>
          <w:i w:val="0"/>
          <w:iCs w:val="0"/>
          <w:smallCaps w:val="0"/>
          <w:strike w:val="0"/>
          <w:color w:val="000000"/>
          <w:sz w:val="22"/>
          <w:szCs w:val="22"/>
          <w:u w:val="none"/>
          <w:shd w:fill="auto" w:val="clear"/>
          <w:vertAlign w:val="baseline"/>
        </w:rPr>
      </w:pPr>
      <w:r w:rsidDel="00000000" w:rsidR="00000000" w:rsidRPr="00000000">
        <w:rPr>
          <w:rtl w:val="0"/>
        </w:rPr>
      </w:r>
    </w:p>
    <w:sectPr>
      <w:type w:val="nextPage"/>
      <w:pgSz w:h="15840" w:w="12240" w:orient="portrait"/>
      <w:pgMar w:bottom="2060" w:top="1360" w:left="1340" w:right="1320" w:header="0" w:footer="1866"/>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Arial"/>
  <w:font w:name="Calibri"/>
  <w:font w:name="Courier New"/>
  <w:font w:name="Arim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Tahoma">
    <w:embedRegular w:fontKey="{00000000-0000-0000-0000-000000000000}" r:id="rId5" w:subsetted="0"/>
    <w:embedBold w:fontKey="{00000000-0000-0000-0000-000000000000}" r:id="rId6" w:subsetted="0"/>
  </w:font>
  <w:font w:name="Nunito Sans">
    <w:embedRegular w:fontKey="{00000000-0000-0000-0000-000000000000}" r:id="rId7" w:subsetted="0"/>
    <w:embedBold w:fontKey="{00000000-0000-0000-0000-000000000000}" r:id="rId8" w:subsetted="0"/>
    <w:embedItalic w:fontKey="{00000000-0000-0000-0000-000000000000}" r:id="rId9" w:subsetted="0"/>
    <w:embedBoldItalic w:fontKey="{00000000-0000-0000-0000-000000000000}" r:id="rId10"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F">
    <w:pPr>
      <w:keepNext w:val="0"/>
      <w:keepLines w:val="0"/>
      <w:widowControl w:val="0"/>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rimo" w:cs="Arimo" w:eastAsia="Arimo" w:hAnsi="Arimo"/>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0">
    <w:pPr>
      <w:keepNext w:val="0"/>
      <w:keepLines w:val="0"/>
      <w:widowControl w:val="0"/>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rimo" w:cs="Arimo" w:eastAsia="Arimo" w:hAnsi="Arimo"/>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1">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Arimo" w:cs="Arimo" w:eastAsia="Arimo" w:hAnsi="Arimo"/>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C">
    <w:pPr>
      <w:keepNext w:val="0"/>
      <w:keepLines w:val="0"/>
      <w:widowControl w:val="0"/>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rimo" w:cs="Arimo" w:eastAsia="Arimo" w:hAnsi="Arimo"/>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D">
    <w:pPr>
      <w:keepNext w:val="0"/>
      <w:keepLines w:val="0"/>
      <w:widowControl w:val="0"/>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rimo" w:cs="Arimo" w:eastAsia="Arimo" w:hAnsi="Arimo"/>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E">
    <w:pPr>
      <w:keepNext w:val="0"/>
      <w:keepLines w:val="0"/>
      <w:widowControl w:val="0"/>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rimo" w:cs="Arimo" w:eastAsia="Arimo" w:hAnsi="Arimo"/>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820" w:hanging="360"/>
      </w:pPr>
      <w:rPr>
        <w:rFonts w:ascii="Arimo" w:cs="Arimo" w:eastAsia="Arimo" w:hAnsi="Arimo"/>
        <w:b w:val="0"/>
        <w:bCs w:val="0"/>
        <w:i w:val="0"/>
        <w:iCs w:val="0"/>
        <w:sz w:val="20"/>
        <w:szCs w:val="20"/>
      </w:rPr>
    </w:lvl>
    <w:lvl w:ilvl="1">
      <w:start w:val="0"/>
      <w:numFmt w:val="bullet"/>
      <w:lvlText w:val="•"/>
      <w:lvlJc w:val="left"/>
      <w:pPr>
        <w:ind w:left="1696" w:hanging="360"/>
      </w:pPr>
      <w:rPr/>
    </w:lvl>
    <w:lvl w:ilvl="2">
      <w:start w:val="0"/>
      <w:numFmt w:val="bullet"/>
      <w:lvlText w:val="•"/>
      <w:lvlJc w:val="left"/>
      <w:pPr>
        <w:ind w:left="2572" w:hanging="360"/>
      </w:pPr>
      <w:rPr/>
    </w:lvl>
    <w:lvl w:ilvl="3">
      <w:start w:val="0"/>
      <w:numFmt w:val="bullet"/>
      <w:lvlText w:val="•"/>
      <w:lvlJc w:val="left"/>
      <w:pPr>
        <w:ind w:left="3448" w:hanging="360"/>
      </w:pPr>
      <w:rPr/>
    </w:lvl>
    <w:lvl w:ilvl="4">
      <w:start w:val="0"/>
      <w:numFmt w:val="bullet"/>
      <w:lvlText w:val="•"/>
      <w:lvlJc w:val="left"/>
      <w:pPr>
        <w:ind w:left="4324" w:hanging="360"/>
      </w:pPr>
      <w:rPr/>
    </w:lvl>
    <w:lvl w:ilvl="5">
      <w:start w:val="0"/>
      <w:numFmt w:val="bullet"/>
      <w:lvlText w:val="•"/>
      <w:lvlJc w:val="left"/>
      <w:pPr>
        <w:ind w:left="5200" w:hanging="360"/>
      </w:pPr>
      <w:rPr/>
    </w:lvl>
    <w:lvl w:ilvl="6">
      <w:start w:val="0"/>
      <w:numFmt w:val="bullet"/>
      <w:lvlText w:val="•"/>
      <w:lvlJc w:val="left"/>
      <w:pPr>
        <w:ind w:left="6076" w:hanging="360"/>
      </w:pPr>
      <w:rPr/>
    </w:lvl>
    <w:lvl w:ilvl="7">
      <w:start w:val="0"/>
      <w:numFmt w:val="bullet"/>
      <w:lvlText w:val="•"/>
      <w:lvlJc w:val="left"/>
      <w:pPr>
        <w:ind w:left="6952" w:hanging="360"/>
      </w:pPr>
      <w:rPr/>
    </w:lvl>
    <w:lvl w:ilvl="8">
      <w:start w:val="0"/>
      <w:numFmt w:val="bullet"/>
      <w:lvlText w:val="•"/>
      <w:lvlJc w:val="left"/>
      <w:pPr>
        <w:ind w:left="7828" w:hanging="360"/>
      </w:pPr>
      <w:rPr/>
    </w:lvl>
  </w:abstractNum>
  <w:abstractNum w:abstractNumId="2">
    <w:lvl w:ilvl="0">
      <w:start w:val="0"/>
      <w:numFmt w:val="bullet"/>
      <w:lvlText w:val="●"/>
      <w:lvlJc w:val="left"/>
      <w:pPr>
        <w:ind w:left="820" w:hanging="360"/>
      </w:pPr>
      <w:rPr>
        <w:rFonts w:ascii="Calibri" w:cs="Calibri" w:eastAsia="Calibri" w:hAnsi="Calibri"/>
        <w:b w:val="0"/>
        <w:bCs w:val="0"/>
        <w:i w:val="0"/>
        <w:iCs w:val="0"/>
        <w:sz w:val="20"/>
        <w:szCs w:val="20"/>
      </w:rPr>
    </w:lvl>
    <w:lvl w:ilvl="1">
      <w:start w:val="0"/>
      <w:numFmt w:val="bullet"/>
      <w:lvlText w:val="o"/>
      <w:lvlJc w:val="left"/>
      <w:pPr>
        <w:ind w:left="1540" w:hanging="360"/>
      </w:pPr>
      <w:rPr>
        <w:rFonts w:ascii="Courier New" w:cs="Courier New" w:eastAsia="Courier New" w:hAnsi="Courier New"/>
        <w:b w:val="0"/>
        <w:bCs w:val="0"/>
        <w:i w:val="0"/>
        <w:iCs w:val="0"/>
        <w:sz w:val="20"/>
        <w:szCs w:val="20"/>
      </w:rPr>
    </w:lvl>
    <w:lvl w:ilvl="2">
      <w:start w:val="0"/>
      <w:numFmt w:val="bullet"/>
      <w:lvlText w:val="▪"/>
      <w:lvlJc w:val="left"/>
      <w:pPr>
        <w:ind w:left="2260" w:hanging="360"/>
      </w:pPr>
      <w:rPr>
        <w:rFonts w:ascii="Calibri" w:cs="Calibri" w:eastAsia="Calibri" w:hAnsi="Calibri"/>
        <w:b w:val="0"/>
        <w:bCs w:val="0"/>
        <w:i w:val="0"/>
        <w:iCs w:val="0"/>
        <w:sz w:val="20"/>
        <w:szCs w:val="20"/>
      </w:rPr>
    </w:lvl>
    <w:lvl w:ilvl="3">
      <w:start w:val="0"/>
      <w:numFmt w:val="bullet"/>
      <w:lvlText w:val="•"/>
      <w:lvlJc w:val="left"/>
      <w:pPr>
        <w:ind w:left="3175" w:hanging="360"/>
      </w:pPr>
      <w:rPr/>
    </w:lvl>
    <w:lvl w:ilvl="4">
      <w:start w:val="0"/>
      <w:numFmt w:val="bullet"/>
      <w:lvlText w:val="•"/>
      <w:lvlJc w:val="left"/>
      <w:pPr>
        <w:ind w:left="4090" w:hanging="360"/>
      </w:pPr>
      <w:rPr/>
    </w:lvl>
    <w:lvl w:ilvl="5">
      <w:start w:val="0"/>
      <w:numFmt w:val="bullet"/>
      <w:lvlText w:val="•"/>
      <w:lvlJc w:val="left"/>
      <w:pPr>
        <w:ind w:left="5005" w:hanging="360"/>
      </w:pPr>
      <w:rPr/>
    </w:lvl>
    <w:lvl w:ilvl="6">
      <w:start w:val="0"/>
      <w:numFmt w:val="bullet"/>
      <w:lvlText w:val="•"/>
      <w:lvlJc w:val="left"/>
      <w:pPr>
        <w:ind w:left="5920" w:hanging="360"/>
      </w:pPr>
      <w:rPr/>
    </w:lvl>
    <w:lvl w:ilvl="7">
      <w:start w:val="0"/>
      <w:numFmt w:val="bullet"/>
      <w:lvlText w:val="•"/>
      <w:lvlJc w:val="left"/>
      <w:pPr>
        <w:ind w:left="6835" w:hanging="360"/>
      </w:pPr>
      <w:rPr/>
    </w:lvl>
    <w:lvl w:ilvl="8">
      <w:start w:val="0"/>
      <w:numFmt w:val="bullet"/>
      <w:lvlText w:val="•"/>
      <w:lvlJc w:val="left"/>
      <w:pPr>
        <w:ind w:left="7750" w:hanging="36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mo" w:cs="Arimo" w:eastAsia="Arimo" w:hAnsi="Arimo"/>
        <w:sz w:val="22"/>
        <w:szCs w:val="22"/>
        <w:lang w:val="en_GB"/>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before="103" w:lineRule="auto"/>
      <w:ind w:left="100"/>
    </w:pPr>
    <w:rPr>
      <w:rFonts w:ascii="Tahoma" w:cs="Tahoma" w:eastAsia="Tahoma" w:hAnsi="Tahoma"/>
      <w:b w:val="1"/>
      <w:bCs w:val="1"/>
      <w:sz w:val="32"/>
      <w:szCs w:val="32"/>
    </w:rPr>
  </w:style>
  <w:style w:type="paragraph" w:styleId="Heading2">
    <w:name w:val="heading 2"/>
    <w:basedOn w:val="Normal"/>
    <w:next w:val="Normal"/>
    <w:pPr>
      <w:ind w:left="100"/>
    </w:pPr>
    <w:rPr>
      <w:rFonts w:ascii="Tahoma" w:cs="Tahoma" w:eastAsia="Tahoma" w:hAnsi="Tahoma"/>
      <w:b w:val="1"/>
      <w:bCs w:val="1"/>
      <w:sz w:val="26"/>
      <w:szCs w:val="26"/>
    </w:rPr>
  </w:style>
  <w:style w:type="paragraph" w:styleId="Heading3">
    <w:name w:val="heading 3"/>
    <w:basedOn w:val="Normal"/>
    <w:next w:val="Normal"/>
    <w:pPr>
      <w:spacing w:before="82" w:lineRule="auto"/>
      <w:ind w:left="100"/>
    </w:pPr>
    <w:rPr>
      <w:rFonts w:ascii="Tahoma" w:cs="Tahoma" w:eastAsia="Tahoma" w:hAnsi="Tahoma"/>
      <w:b w:val="1"/>
      <w:bCs w:val="1"/>
      <w:sz w:val="24"/>
      <w:szCs w:val="24"/>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OC1">
    <w:name w:val="toc 1"/>
    <w:basedOn w:val="Normal"/>
    <w:uiPriority w:val="1"/>
    <w:qFormat w:val="1"/>
    <w:pPr>
      <w:spacing w:before="26"/>
      <w:ind w:left="100"/>
    </w:pPr>
    <w:rPr>
      <w:sz w:val="20"/>
      <w:szCs w:val="20"/>
    </w:rPr>
  </w:style>
  <w:style w:type="paragraph" w:styleId="TOC2">
    <w:name w:val="toc 2"/>
    <w:basedOn w:val="Normal"/>
    <w:uiPriority w:val="1"/>
    <w:qFormat w:val="1"/>
    <w:pPr>
      <w:spacing w:before="45"/>
      <w:ind w:left="321"/>
    </w:pPr>
    <w:rPr>
      <w:sz w:val="20"/>
      <w:szCs w:val="20"/>
    </w:rPr>
  </w:style>
  <w:style w:type="paragraph" w:styleId="TOC3">
    <w:name w:val="toc 3"/>
    <w:basedOn w:val="Normal"/>
    <w:uiPriority w:val="1"/>
    <w:qFormat w:val="1"/>
    <w:pPr>
      <w:spacing w:before="48"/>
      <w:ind w:left="539"/>
    </w:pPr>
    <w:rPr>
      <w:sz w:val="20"/>
      <w:szCs w:val="20"/>
    </w:rPr>
  </w:style>
  <w:style w:type="paragraph" w:styleId="BodyText">
    <w:name w:val="Body Text"/>
    <w:basedOn w:val="Normal"/>
    <w:uiPriority w:val="1"/>
    <w:qFormat w:val="1"/>
    <w:pPr>
      <w:ind w:left="820"/>
    </w:pPr>
    <w:rPr>
      <w:sz w:val="20"/>
      <w:szCs w:val="20"/>
    </w:rPr>
  </w:style>
  <w:style w:type="paragraph" w:styleId="ListParagraph">
    <w:name w:val="List Paragraph"/>
    <w:basedOn w:val="Normal"/>
    <w:uiPriority w:val="1"/>
    <w:qFormat w:val="1"/>
    <w:pPr>
      <w:spacing w:line="294" w:lineRule="exact"/>
      <w:ind w:left="820" w:hanging="361"/>
    </w:pPr>
  </w:style>
  <w:style w:type="paragraph" w:styleId="TableParagraph" w:customStyle="1">
    <w:name w:val="Table Paragraph"/>
    <w:basedOn w:val="Normal"/>
    <w:uiPriority w:val="1"/>
    <w:qFormat w:val="1"/>
    <w:rPr>
      <w:rFonts w:ascii="Arial" w:cs="Arial" w:eastAsia="Arial" w:hAnsi="Arial"/>
    </w:rPr>
  </w:style>
  <w:style w:type="paragraph" w:styleId="Header">
    <w:name w:val="header"/>
    <w:basedOn w:val="Normal"/>
    <w:link w:val="HeaderChar"/>
    <w:uiPriority w:val="99"/>
    <w:unhideWhenUsed w:val="1"/>
    <w:rsid w:val="00CB47B0"/>
    <w:pPr>
      <w:tabs>
        <w:tab w:val="center" w:pos="4513"/>
        <w:tab w:val="right" w:pos="9026"/>
      </w:tabs>
    </w:pPr>
  </w:style>
  <w:style w:type="character" w:styleId="HeaderChar" w:customStyle="1">
    <w:name w:val="Header Char"/>
    <w:basedOn w:val="DefaultParagraphFont"/>
    <w:link w:val="Header"/>
    <w:uiPriority w:val="99"/>
    <w:rsid w:val="00CB47B0"/>
    <w:rPr>
      <w:rFonts w:ascii="Arial Unicode MS" w:cs="Arial Unicode MS" w:eastAsia="Arial Unicode MS" w:hAnsi="Arial Unicode MS"/>
      <w:lang w:val="en-GB"/>
    </w:rPr>
  </w:style>
  <w:style w:type="paragraph" w:styleId="Footer">
    <w:name w:val="footer"/>
    <w:basedOn w:val="Normal"/>
    <w:link w:val="FooterChar"/>
    <w:uiPriority w:val="99"/>
    <w:unhideWhenUsed w:val="1"/>
    <w:rsid w:val="00CB47B0"/>
    <w:pPr>
      <w:tabs>
        <w:tab w:val="center" w:pos="4513"/>
        <w:tab w:val="right" w:pos="9026"/>
      </w:tabs>
    </w:pPr>
  </w:style>
  <w:style w:type="character" w:styleId="FooterChar" w:customStyle="1">
    <w:name w:val="Footer Char"/>
    <w:basedOn w:val="DefaultParagraphFont"/>
    <w:link w:val="Footer"/>
    <w:uiPriority w:val="99"/>
    <w:rsid w:val="00CB47B0"/>
    <w:rPr>
      <w:rFonts w:ascii="Arial Unicode MS" w:cs="Arial Unicode MS" w:eastAsia="Arial Unicode MS" w:hAnsi="Arial Unicode MS"/>
      <w:lang w:val="en-GB"/>
    </w:rPr>
  </w:style>
  <w:style w:type="character" w:styleId="Hyperlink">
    <w:name w:val="Hyperlink"/>
    <w:basedOn w:val="DefaultParagraphFont"/>
    <w:uiPriority w:val="99"/>
    <w:unhideWhenUsed w:val="1"/>
    <w:rsid w:val="000B6278"/>
    <w:rPr>
      <w:color w:val="0000ff" w:themeColor="hyperlink"/>
      <w:u w:val="single"/>
    </w:rPr>
  </w:style>
  <w:style w:type="character" w:styleId="UnresolvedMention">
    <w:name w:val="Unresolved Mention"/>
    <w:basedOn w:val="DefaultParagraphFont"/>
    <w:uiPriority w:val="99"/>
    <w:semiHidden w:val="1"/>
    <w:unhideWhenUsed w:val="1"/>
    <w:rsid w:val="000B6278"/>
    <w:rPr>
      <w:color w:val="605e5c"/>
      <w:shd w:color="auto" w:fill="e1dfdd" w:val="clear"/>
    </w:rPr>
  </w:style>
  <w:style w:type="paragraph" w:styleId="NormalWeb">
    <w:name w:val="Normal (Web)"/>
    <w:basedOn w:val="Normal"/>
    <w:uiPriority w:val="99"/>
    <w:unhideWhenUsed w:val="1"/>
    <w:rsid w:val="00693D4F"/>
    <w:pPr>
      <w:widowControl w:val="1"/>
      <w:autoSpaceDE w:val="1"/>
      <w:autoSpaceDN w:val="1"/>
      <w:spacing w:after="100" w:afterAutospacing="1" w:before="100" w:beforeAutospacing="1"/>
    </w:pPr>
    <w:rPr>
      <w:rFonts w:ascii="Times New Roman" w:cs="Times New Roman" w:eastAsia="Times New Roman" w:hAnsi="Times New Roman"/>
      <w:sz w:val="24"/>
      <w:szCs w:val="24"/>
      <w:lang w:eastAsia="en-GB"/>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1">
    <w:basedOn w:val="TableNormal"/>
    <w:tblPr>
      <w:tblStyleRowBandSize w:val="1"/>
      <w:tblStyleColBandSize w:val="1"/>
      <w:tblCellMar>
        <w:top w:w="0.0" w:type="dxa"/>
        <w:left w:w="0.0" w:type="dxa"/>
        <w:bottom w:w="0.0" w:type="dxa"/>
        <w:right w:w="0.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footer" Target="footer1.xml"/><Relationship Id="rId10" Type="http://schemas.openxmlformats.org/officeDocument/2006/relationships/header" Target="header3.xml"/><Relationship Id="rId13" Type="http://schemas.openxmlformats.org/officeDocument/2006/relationships/image" Target="media/image2.png"/><Relationship Id="rId12" Type="http://schemas.openxmlformats.org/officeDocument/2006/relationships/footer" Target="foot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2.xml"/><Relationship Id="rId15" Type="http://schemas.openxmlformats.org/officeDocument/2006/relationships/hyperlink" Target="https://www.scouts.org.uk/volunteers/staying-safe-and-safeguarding/supporting-life-issues-and-young-people/supporting-our-members/anti-bullying/" TargetMode="External"/><Relationship Id="rId14" Type="http://schemas.openxmlformats.org/officeDocument/2006/relationships/footer" Target="foot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Arimo-regular.ttf"/><Relationship Id="rId2" Type="http://schemas.openxmlformats.org/officeDocument/2006/relationships/font" Target="fonts/Arimo-bold.ttf"/><Relationship Id="rId3" Type="http://schemas.openxmlformats.org/officeDocument/2006/relationships/font" Target="fonts/Arimo-italic.ttf"/><Relationship Id="rId4" Type="http://schemas.openxmlformats.org/officeDocument/2006/relationships/font" Target="fonts/Arimo-boldItalic.ttf"/><Relationship Id="rId10" Type="http://schemas.openxmlformats.org/officeDocument/2006/relationships/font" Target="fonts/NunitoSans-boldItalic.ttf"/><Relationship Id="rId9" Type="http://schemas.openxmlformats.org/officeDocument/2006/relationships/font" Target="fonts/NunitoSans-italic.ttf"/><Relationship Id="rId5" Type="http://schemas.openxmlformats.org/officeDocument/2006/relationships/font" Target="fonts/Tahoma-regular.ttf"/><Relationship Id="rId6" Type="http://schemas.openxmlformats.org/officeDocument/2006/relationships/font" Target="fonts/Tahoma-bold.ttf"/><Relationship Id="rId7" Type="http://schemas.openxmlformats.org/officeDocument/2006/relationships/font" Target="fonts/NunitoSans-regular.ttf"/><Relationship Id="rId8" Type="http://schemas.openxmlformats.org/officeDocument/2006/relationships/font" Target="fonts/NunitoSan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PN0MA2aIbbhyv5ejpji/GwgC9fg==">CgMxLjAyDmgubmhjM281OGF4cDVwMg5oLmE0OXA1b3B1OWwyYTIOaC5hM3cwMWljN3VnY2gyDmgudnBobGl4NXdnbjVrMg5oLndpNWMyajFsMjluNTgAciExa1N4elpJZGplN0ZEZTlkaWZ0ZWRZZ3d0NGw4ZnJMdTk=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2023-02-27T16:43:00Z</dcterms:created>
  <dc:creator>David Thorne</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2020-07-26T00:00:00Z</vt:filetime>
  </property>
  <property fmtid="{D5CDD505-2E9C-101B-9397-08002B2CF9AE}" pid="3" name="Creator">
    <vt:lpwstr>Microsoft® Word for Microsoft 365</vt:lpwstr>
  </property>
  <property fmtid="{D5CDD505-2E9C-101B-9397-08002B2CF9AE}" pid="4" name="LastSaved">
    <vt:filetime>2021-11-15T00:00:00Z</vt:filetime>
  </property>
  <property fmtid="{D5CDD505-2E9C-101B-9397-08002B2CF9AE}" pid="5" name="ContentTypeId">
    <vt:lpwstr>0x010100D32493E05EEA184E977A9B5CEDE94C63</vt:lpwstr>
  </property>
</Properties>
</file>